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197CD206"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91537D">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CD5A13">
        <w:rPr>
          <w:b/>
          <w:sz w:val="44"/>
          <w:szCs w:val="44"/>
        </w:rPr>
        <w:t xml:space="preserve">Community </w:t>
      </w:r>
      <w:r w:rsidR="0091537D">
        <w:rPr>
          <w:b/>
          <w:sz w:val="44"/>
          <w:szCs w:val="44"/>
        </w:rPr>
        <w:t>Health Worker</w:t>
      </w:r>
      <w:r w:rsidR="001C1787" w:rsidRPr="006B58B3">
        <w:rPr>
          <w:rFonts w:eastAsia="Times New Roman"/>
          <w:b/>
          <w:bCs/>
          <w:noProof/>
          <w:color w:val="122926"/>
          <w:sz w:val="44"/>
          <w:szCs w:val="28"/>
        </w:rPr>
        <w:t>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2057B17" w14:textId="34081ED7" w:rsidR="00CD5A13" w:rsidRDefault="00CD5A13" w:rsidP="001C1787">
      <w:pPr>
        <w:keepNext/>
        <w:keepLines/>
        <w:spacing w:after="60" w:line="240" w:lineRule="auto"/>
        <w:jc w:val="center"/>
        <w:outlineLvl w:val="0"/>
        <w:rPr>
          <w:rFonts w:eastAsia="Times New Roman"/>
          <w:b/>
          <w:bCs/>
          <w:color w:val="122926"/>
          <w:sz w:val="44"/>
          <w:szCs w:val="28"/>
        </w:rPr>
      </w:pPr>
      <w:r w:rsidRPr="0091537D">
        <w:rPr>
          <w:rFonts w:eastAsia="Times New Roman"/>
          <w:b/>
          <w:bCs/>
          <w:noProof/>
          <w:color w:val="122926"/>
          <w:sz w:val="44"/>
          <w:szCs w:val="44"/>
        </w:rPr>
        <w:t>City College</w:t>
      </w:r>
      <w:r>
        <w:rPr>
          <w:rFonts w:eastAsia="Times New Roman"/>
          <w:b/>
          <w:bCs/>
          <w:noProof/>
          <w:color w:val="122926"/>
          <w:sz w:val="44"/>
          <w:szCs w:val="44"/>
        </w:rPr>
        <w:t xml:space="preserve"> of </w:t>
      </w:r>
      <w:r w:rsidRPr="0091537D">
        <w:rPr>
          <w:rFonts w:eastAsia="Times New Roman"/>
          <w:b/>
          <w:bCs/>
          <w:noProof/>
          <w:color w:val="122926"/>
          <w:sz w:val="44"/>
          <w:szCs w:val="44"/>
        </w:rPr>
        <w:t>San Francisco</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06B3D5E8"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05152C">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12825802" w:rsidR="001C1787" w:rsidRPr="00275CA2" w:rsidRDefault="001C1787" w:rsidP="001C1787">
      <w:pPr>
        <w:spacing w:line="240" w:lineRule="auto"/>
        <w:rPr>
          <w:highlight w:val="yellow"/>
        </w:rPr>
      </w:pPr>
      <w:r>
        <w:t>Based on all available data, there appears to be a</w:t>
      </w:r>
      <w:r w:rsidR="009B3313">
        <w:t>n</w:t>
      </w:r>
      <w:r>
        <w:t xml:space="preserve"> undersupply of </w:t>
      </w:r>
      <w:r w:rsidR="00CD5A13">
        <w:t xml:space="preserve">Community </w:t>
      </w:r>
      <w:r w:rsidR="00977014">
        <w:t>Health Worker</w:t>
      </w:r>
      <w:r w:rsidR="00CD5A13">
        <w:t>s</w:t>
      </w:r>
      <w:r>
        <w:t xml:space="preserve"> compared to the demand for this cluster of occupations in the Bay region and in the </w:t>
      </w:r>
      <w:r w:rsidR="0091537D">
        <w:t>Mid-Peninsula</w:t>
      </w:r>
      <w:r>
        <w:t xml:space="preserve"> sub-region (</w:t>
      </w:r>
      <w:r w:rsidR="0091537D" w:rsidRPr="0091537D">
        <w:t>San Francisco and San Mateo Counties</w:t>
      </w:r>
      <w:r>
        <w:t>). The annual ga</w:t>
      </w:r>
      <w:r w:rsidRPr="009B3313">
        <w:t xml:space="preserve">p is </w:t>
      </w:r>
      <w:r w:rsidR="000E340F">
        <w:t>about 290</w:t>
      </w:r>
      <w:r w:rsidRPr="009B3313">
        <w:t xml:space="preserve"> students annu</w:t>
      </w:r>
      <w:r w:rsidR="009B3313">
        <w:t xml:space="preserve">ally in the Bay region and </w:t>
      </w:r>
      <w:r w:rsidR="000E340F">
        <w:t xml:space="preserve">about </w:t>
      </w:r>
      <w:r w:rsidR="009B3313">
        <w:t>90</w:t>
      </w:r>
      <w:r w:rsidRPr="009B3313">
        <w:t xml:space="preserve"> in the </w:t>
      </w:r>
      <w:r w:rsidR="00977014" w:rsidRPr="009B3313">
        <w:t>Mid-Peninsula</w:t>
      </w:r>
      <w:r w:rsidR="00CD5A13">
        <w:t xml:space="preserve"> sub-region</w:t>
      </w:r>
      <w:r w:rsidRPr="009B3313">
        <w:t>.</w:t>
      </w:r>
    </w:p>
    <w:p w14:paraId="029461D0" w14:textId="73F9F2DD" w:rsidR="001C1787" w:rsidRDefault="001C1787" w:rsidP="001C1787">
      <w:pPr>
        <w:spacing w:line="240" w:lineRule="auto"/>
      </w:pPr>
      <w:r>
        <w:t xml:space="preserve">This report also provides student outcomes data on employment and earnings for programs on </w:t>
      </w:r>
      <w:r w:rsidR="00CD5A13">
        <w:t xml:space="preserve">TOP </w:t>
      </w:r>
      <w:r w:rsidR="00977014">
        <w:t>1261</w:t>
      </w:r>
      <w:r w:rsidR="00CD5A13">
        <w:t>.</w:t>
      </w:r>
      <w:r w:rsidR="00977014">
        <w:t>00 - Community Health Care Worker</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CD5A13">
        <w:t xml:space="preserve">City </w:t>
      </w:r>
      <w:r w:rsidR="000612F1" w:rsidRPr="000612F1">
        <w:t>College</w:t>
      </w:r>
      <w:r w:rsidR="00CD5A13">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30590022" w14:textId="0B3A8023" w:rsidR="0091537D" w:rsidRDefault="001C1787" w:rsidP="0091537D">
      <w:pPr>
        <w:spacing w:after="60" w:line="240" w:lineRule="auto"/>
      </w:pPr>
      <w:r>
        <w:t xml:space="preserve">This report profiles </w:t>
      </w:r>
      <w:r w:rsidR="00CD5A13">
        <w:t xml:space="preserve">Community </w:t>
      </w:r>
      <w:r w:rsidR="00977014">
        <w:t>Health Worker</w:t>
      </w:r>
      <w:r w:rsidR="000E44CE">
        <w:t>s</w:t>
      </w:r>
      <w:r>
        <w:t xml:space="preserve"> in the 12 county Bay region and in the </w:t>
      </w:r>
      <w:r w:rsidR="0091537D">
        <w:t>Mid-Peninsula</w:t>
      </w:r>
      <w:r>
        <w:t xml:space="preserve"> sub-region</w:t>
      </w:r>
      <w:r w:rsidRPr="0001257F">
        <w:t xml:space="preserve"> </w:t>
      </w:r>
      <w:r>
        <w:t xml:space="preserve">for </w:t>
      </w:r>
      <w:r w:rsidR="0091537D">
        <w:t xml:space="preserve">a </w:t>
      </w:r>
      <w:r w:rsidR="00CD5A13">
        <w:t xml:space="preserve">proposed </w:t>
      </w:r>
      <w:r w:rsidR="0091537D">
        <w:t xml:space="preserve">new </w:t>
      </w:r>
      <w:r w:rsidR="00CD5A13">
        <w:t>Community Mental Health Worker</w:t>
      </w:r>
      <w:r w:rsidR="00CD5A13" w:rsidRPr="004F3477">
        <w:t xml:space="preserve"> </w:t>
      </w:r>
      <w:r w:rsidR="003C7A5E">
        <w:t xml:space="preserve">certificate </w:t>
      </w:r>
      <w:r w:rsidR="0091537D">
        <w:t>program</w:t>
      </w:r>
      <w:r>
        <w:t xml:space="preserve"> at </w:t>
      </w:r>
      <w:r w:rsidR="0091537D">
        <w:t>City College of San Francisco</w:t>
      </w:r>
      <w:r w:rsidR="0014376B">
        <w:t>.</w:t>
      </w:r>
      <w:r w:rsidR="00B152E7">
        <w:t xml:space="preserve"> Because there is not a Standard Occupational Classification (SOC) code for Community Mental Health Worker</w:t>
      </w:r>
      <w:r w:rsidR="000E44CE">
        <w:t>s</w:t>
      </w:r>
      <w:r w:rsidR="00B152E7">
        <w:t>, the Community Health Worker</w:t>
      </w:r>
      <w:r w:rsidR="000E44CE">
        <w:t>s</w:t>
      </w:r>
      <w:r w:rsidR="00B152E7">
        <w:t xml:space="preserve"> occupation is used for this report as the closest occupational match.</w:t>
      </w:r>
    </w:p>
    <w:tbl>
      <w:tblPr>
        <w:tblW w:w="10224" w:type="dxa"/>
        <w:tblLook w:val="04A0" w:firstRow="1" w:lastRow="0" w:firstColumn="1" w:lastColumn="0" w:noHBand="0" w:noVBand="1"/>
      </w:tblPr>
      <w:tblGrid>
        <w:gridCol w:w="10224"/>
      </w:tblGrid>
      <w:tr w:rsidR="0091537D" w:rsidRPr="0091537D" w14:paraId="127FEFF3" w14:textId="77777777" w:rsidTr="0091537D">
        <w:trPr>
          <w:trHeight w:val="300"/>
        </w:trPr>
        <w:tc>
          <w:tcPr>
            <w:tcW w:w="10224" w:type="dxa"/>
            <w:tcBorders>
              <w:top w:val="nil"/>
              <w:left w:val="nil"/>
              <w:bottom w:val="nil"/>
              <w:right w:val="nil"/>
            </w:tcBorders>
            <w:shd w:val="clear" w:color="auto" w:fill="auto"/>
            <w:noWrap/>
            <w:vAlign w:val="center"/>
            <w:hideMark/>
          </w:tcPr>
          <w:p w14:paraId="10BBDFA8" w14:textId="4ABF84DD" w:rsidR="0091537D" w:rsidRPr="0091537D" w:rsidRDefault="0091537D" w:rsidP="0091537D">
            <w:pPr>
              <w:pStyle w:val="ListParagraph"/>
              <w:numPr>
                <w:ilvl w:val="0"/>
                <w:numId w:val="5"/>
              </w:numPr>
              <w:spacing w:after="0" w:line="240" w:lineRule="auto"/>
              <w:ind w:left="288" w:hanging="288"/>
              <w:rPr>
                <w:rFonts w:eastAsia="Times New Roman" w:cs="Calibri"/>
              </w:rPr>
            </w:pPr>
            <w:r w:rsidRPr="0091537D">
              <w:rPr>
                <w:rFonts w:eastAsia="Symbol" w:cs="Symbol"/>
                <w:b/>
              </w:rPr>
              <w:t xml:space="preserve">Community Health Workers (SOC 21-1094): </w:t>
            </w:r>
            <w:r w:rsidRPr="00CD5A13">
              <w:rPr>
                <w:rFonts w:eastAsia="Symbol" w:cs="Symbol"/>
              </w:rPr>
              <w:t>Assist individuals and</w:t>
            </w:r>
            <w:r w:rsidRPr="0091537D">
              <w:rPr>
                <w:rFonts w:eastAsia="Symbol" w:cs="Symbol"/>
              </w:rPr>
              <w:t xml:space="preserve"> communities to adopt healthy behaviors.  Conduct outreach for medical personnel or health organizations to implement programs in the community that promote, </w:t>
            </w:r>
            <w:r w:rsidRPr="0091537D">
              <w:rPr>
                <w:rFonts w:eastAsia="Times New Roman" w:cs="Calibri"/>
              </w:rPr>
              <w:t>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  Excludes “Health Educators” (21-1091).</w:t>
            </w:r>
          </w:p>
        </w:tc>
      </w:tr>
      <w:tr w:rsidR="0091537D" w:rsidRPr="0091537D" w14:paraId="10DBD1CC" w14:textId="77777777" w:rsidTr="0091537D">
        <w:trPr>
          <w:trHeight w:hRule="exact" w:val="259"/>
        </w:trPr>
        <w:tc>
          <w:tcPr>
            <w:tcW w:w="10224" w:type="dxa"/>
            <w:tcBorders>
              <w:top w:val="nil"/>
              <w:left w:val="nil"/>
              <w:bottom w:val="nil"/>
              <w:right w:val="nil"/>
            </w:tcBorders>
            <w:shd w:val="clear" w:color="auto" w:fill="auto"/>
            <w:noWrap/>
            <w:vAlign w:val="center"/>
            <w:hideMark/>
          </w:tcPr>
          <w:p w14:paraId="5124EE6E" w14:textId="77777777" w:rsidR="0091537D" w:rsidRPr="0091537D" w:rsidRDefault="0091537D" w:rsidP="0091537D">
            <w:pPr>
              <w:spacing w:after="0" w:line="240" w:lineRule="auto"/>
              <w:ind w:firstLineChars="300" w:firstLine="660"/>
              <w:rPr>
                <w:rFonts w:eastAsia="Times New Roman" w:cs="Calibri"/>
                <w:i/>
                <w:iCs/>
              </w:rPr>
            </w:pPr>
            <w:r w:rsidRPr="0091537D">
              <w:rPr>
                <w:rFonts w:eastAsia="Times New Roman" w:cs="Calibri"/>
                <w:i/>
                <w:iCs/>
              </w:rPr>
              <w:t>Entry-Level Educational Requirement: High school diploma or equivalent</w:t>
            </w:r>
          </w:p>
        </w:tc>
      </w:tr>
      <w:tr w:rsidR="0091537D" w:rsidRPr="0091537D" w14:paraId="5CD20115" w14:textId="77777777" w:rsidTr="0091537D">
        <w:trPr>
          <w:trHeight w:hRule="exact" w:val="259"/>
        </w:trPr>
        <w:tc>
          <w:tcPr>
            <w:tcW w:w="10224" w:type="dxa"/>
            <w:tcBorders>
              <w:top w:val="nil"/>
              <w:left w:val="nil"/>
              <w:bottom w:val="nil"/>
              <w:right w:val="nil"/>
            </w:tcBorders>
            <w:shd w:val="clear" w:color="auto" w:fill="auto"/>
            <w:noWrap/>
            <w:vAlign w:val="center"/>
            <w:hideMark/>
          </w:tcPr>
          <w:p w14:paraId="5C0C3ECC" w14:textId="77777777" w:rsidR="0091537D" w:rsidRPr="0091537D" w:rsidRDefault="0091537D" w:rsidP="0091537D">
            <w:pPr>
              <w:spacing w:after="0" w:line="240" w:lineRule="auto"/>
              <w:ind w:firstLineChars="300" w:firstLine="660"/>
              <w:rPr>
                <w:rFonts w:eastAsia="Times New Roman" w:cs="Calibri"/>
                <w:i/>
                <w:iCs/>
              </w:rPr>
            </w:pPr>
            <w:r w:rsidRPr="0091537D">
              <w:rPr>
                <w:rFonts w:eastAsia="Times New Roman" w:cs="Calibri"/>
                <w:i/>
                <w:iCs/>
              </w:rPr>
              <w:t>Training Requirement: Short-term on-the-job training</w:t>
            </w:r>
          </w:p>
        </w:tc>
      </w:tr>
      <w:tr w:rsidR="0091537D" w:rsidRPr="0091537D" w14:paraId="7D287994" w14:textId="77777777" w:rsidTr="0091537D">
        <w:trPr>
          <w:trHeight w:hRule="exact" w:val="259"/>
        </w:trPr>
        <w:tc>
          <w:tcPr>
            <w:tcW w:w="10224" w:type="dxa"/>
            <w:tcBorders>
              <w:top w:val="nil"/>
              <w:left w:val="nil"/>
              <w:bottom w:val="nil"/>
              <w:right w:val="nil"/>
            </w:tcBorders>
            <w:shd w:val="clear" w:color="auto" w:fill="auto"/>
            <w:noWrap/>
            <w:vAlign w:val="center"/>
            <w:hideMark/>
          </w:tcPr>
          <w:p w14:paraId="7F806ED2" w14:textId="77777777" w:rsidR="0091537D" w:rsidRPr="0091537D" w:rsidRDefault="0091537D" w:rsidP="0091537D">
            <w:pPr>
              <w:spacing w:after="0" w:line="240" w:lineRule="auto"/>
              <w:ind w:firstLineChars="300" w:firstLine="660"/>
              <w:rPr>
                <w:rFonts w:eastAsia="Times New Roman" w:cs="Calibri"/>
                <w:i/>
                <w:iCs/>
              </w:rPr>
            </w:pPr>
            <w:r w:rsidRPr="0091537D">
              <w:rPr>
                <w:rFonts w:eastAsia="Times New Roman" w:cs="Calibri"/>
                <w:i/>
                <w:iCs/>
              </w:rPr>
              <w:t>Percentage of Community College Award Holders or Some Postsecondary Coursework: 29%</w:t>
            </w:r>
          </w:p>
        </w:tc>
      </w:tr>
    </w:tbl>
    <w:p w14:paraId="5DE9EECB" w14:textId="24CA4323" w:rsidR="006C313B" w:rsidRDefault="006C313B" w:rsidP="00481230">
      <w:pPr>
        <w:pStyle w:val="Heading1"/>
        <w:spacing w:before="360"/>
      </w:pPr>
      <w:r>
        <w:t>Occupational Demand</w:t>
      </w:r>
    </w:p>
    <w:p w14:paraId="101F7128" w14:textId="2F34AC2A"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CD5A13">
        <w:rPr>
          <w:b/>
        </w:rPr>
        <w:t xml:space="preserve">Community </w:t>
      </w:r>
      <w:r w:rsidR="00977014">
        <w:rPr>
          <w:b/>
        </w:rPr>
        <w:t>Health Worker</w:t>
      </w:r>
      <w:r w:rsidR="001C1787">
        <w:rPr>
          <w:b/>
        </w:rPr>
        <w:t>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4ED0CDDD" w:rsidR="0001710F" w:rsidRPr="00480ADB" w:rsidRDefault="0091537D" w:rsidP="0001710F">
            <w:pPr>
              <w:spacing w:after="0" w:line="240" w:lineRule="auto"/>
              <w:rPr>
                <w:rFonts w:asciiTheme="minorHAnsi" w:hAnsiTheme="minorHAnsi"/>
                <w:sz w:val="21"/>
                <w:szCs w:val="21"/>
              </w:rPr>
            </w:pPr>
            <w:r w:rsidRPr="0091537D">
              <w:rPr>
                <w:sz w:val="21"/>
                <w:szCs w:val="21"/>
              </w:rPr>
              <w:t>Community Health</w:t>
            </w:r>
            <w:r>
              <w:t xml:space="preserve">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0805E62" w:rsidR="0001710F" w:rsidRPr="00480ADB" w:rsidRDefault="0091537D" w:rsidP="0001710F">
            <w:pPr>
              <w:spacing w:after="0" w:line="240" w:lineRule="auto"/>
              <w:jc w:val="right"/>
              <w:rPr>
                <w:rFonts w:asciiTheme="minorHAnsi" w:hAnsiTheme="minorHAnsi"/>
                <w:sz w:val="21"/>
                <w:szCs w:val="21"/>
              </w:rPr>
            </w:pPr>
            <w:r w:rsidRPr="0091537D">
              <w:rPr>
                <w:sz w:val="21"/>
                <w:szCs w:val="21"/>
              </w:rPr>
              <w:t>2,449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2C85E1E" w:rsidR="0001710F" w:rsidRPr="00480ADB" w:rsidRDefault="0091537D" w:rsidP="0001710F">
            <w:pPr>
              <w:spacing w:after="0" w:line="240" w:lineRule="auto"/>
              <w:jc w:val="right"/>
              <w:rPr>
                <w:rFonts w:asciiTheme="minorHAnsi" w:hAnsiTheme="minorHAnsi"/>
                <w:sz w:val="21"/>
                <w:szCs w:val="21"/>
              </w:rPr>
            </w:pPr>
            <w:r w:rsidRPr="0091537D">
              <w:rPr>
                <w:sz w:val="21"/>
                <w:szCs w:val="21"/>
              </w:rPr>
              <w:t>2,784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66F0E4E" w:rsidR="0001710F" w:rsidRPr="00480ADB" w:rsidRDefault="0091537D" w:rsidP="0001710F">
            <w:pPr>
              <w:spacing w:after="0" w:line="240" w:lineRule="auto"/>
              <w:jc w:val="right"/>
              <w:rPr>
                <w:rFonts w:asciiTheme="minorHAnsi" w:hAnsiTheme="minorHAnsi"/>
                <w:color w:val="FF0000"/>
                <w:sz w:val="21"/>
                <w:szCs w:val="21"/>
              </w:rPr>
            </w:pPr>
            <w:r w:rsidRPr="0091537D">
              <w:rPr>
                <w:sz w:val="21"/>
                <w:szCs w:val="21"/>
              </w:rPr>
              <w:t xml:space="preserve">335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168003D" w:rsidR="0001710F" w:rsidRPr="00480ADB" w:rsidRDefault="0091537D" w:rsidP="0001710F">
            <w:pPr>
              <w:spacing w:after="0" w:line="240" w:lineRule="auto"/>
              <w:jc w:val="right"/>
              <w:rPr>
                <w:rFonts w:asciiTheme="minorHAnsi" w:hAnsiTheme="minorHAnsi"/>
                <w:color w:val="FF0000"/>
                <w:sz w:val="21"/>
                <w:szCs w:val="21"/>
              </w:rPr>
            </w:pPr>
            <w:r w:rsidRPr="0091537D">
              <w:rPr>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25390EF" w:rsidR="0001710F" w:rsidRPr="00480ADB" w:rsidRDefault="0091537D" w:rsidP="0001710F">
            <w:pPr>
              <w:spacing w:after="0" w:line="240" w:lineRule="auto"/>
              <w:jc w:val="right"/>
              <w:rPr>
                <w:rFonts w:asciiTheme="minorHAnsi" w:hAnsiTheme="minorHAnsi"/>
                <w:sz w:val="21"/>
                <w:szCs w:val="21"/>
              </w:rPr>
            </w:pPr>
            <w:r w:rsidRPr="0091537D">
              <w:rPr>
                <w:sz w:val="21"/>
                <w:szCs w:val="21"/>
              </w:rPr>
              <w:t>1,889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1EBBA6B" w:rsidR="0001710F" w:rsidRPr="00480ADB" w:rsidRDefault="0091537D" w:rsidP="0001710F">
            <w:pPr>
              <w:spacing w:after="0" w:line="240" w:lineRule="auto"/>
              <w:jc w:val="right"/>
              <w:rPr>
                <w:rFonts w:asciiTheme="minorHAnsi" w:hAnsiTheme="minorHAnsi"/>
                <w:sz w:val="21"/>
                <w:szCs w:val="21"/>
              </w:rPr>
            </w:pPr>
            <w:r w:rsidRPr="0091537D">
              <w:rPr>
                <w:sz w:val="21"/>
                <w:szCs w:val="21"/>
              </w:rPr>
              <w:t>378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770C6A0" w:rsidR="0001710F" w:rsidRPr="00480ADB" w:rsidRDefault="0091537D" w:rsidP="003B3D61">
            <w:pPr>
              <w:spacing w:after="0" w:line="240" w:lineRule="auto"/>
              <w:jc w:val="right"/>
              <w:rPr>
                <w:rFonts w:asciiTheme="minorHAnsi" w:hAnsiTheme="minorHAnsi"/>
                <w:sz w:val="21"/>
                <w:szCs w:val="21"/>
              </w:rPr>
            </w:pPr>
            <w:r w:rsidRPr="0091537D">
              <w:rPr>
                <w:sz w:val="21"/>
                <w:szCs w:val="21"/>
              </w:rPr>
              <w:t xml:space="preserve">$12.31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1BEAFB4" w:rsidR="0001710F" w:rsidRPr="00480ADB" w:rsidRDefault="0091537D" w:rsidP="0001710F">
            <w:pPr>
              <w:spacing w:after="0" w:line="240" w:lineRule="auto"/>
              <w:jc w:val="right"/>
              <w:rPr>
                <w:rFonts w:asciiTheme="minorHAnsi" w:hAnsiTheme="minorHAnsi"/>
                <w:sz w:val="21"/>
                <w:szCs w:val="21"/>
              </w:rPr>
            </w:pPr>
            <w:r w:rsidRPr="0091537D">
              <w:rPr>
                <w:sz w:val="21"/>
                <w:szCs w:val="21"/>
              </w:rPr>
              <w:t xml:space="preserve">$22.81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50DCF247" w14:textId="746A037B" w:rsidR="0091537D" w:rsidRDefault="0091537D" w:rsidP="003047AF">
      <w:pPr>
        <w:pStyle w:val="NoSpacing"/>
        <w:spacing w:after="60"/>
        <w:rPr>
          <w:b/>
        </w:rPr>
      </w:pPr>
    </w:p>
    <w:p w14:paraId="22146FDC" w14:textId="77777777" w:rsidR="009B3313" w:rsidRDefault="009B3313" w:rsidP="003047AF">
      <w:pPr>
        <w:pStyle w:val="NoSpacing"/>
        <w:spacing w:after="60"/>
        <w:rPr>
          <w:b/>
        </w:rPr>
      </w:pPr>
    </w:p>
    <w:p w14:paraId="594E9919" w14:textId="77777777" w:rsidR="0091537D" w:rsidRDefault="0091537D" w:rsidP="003047AF">
      <w:pPr>
        <w:pStyle w:val="NoSpacing"/>
        <w:spacing w:after="60"/>
        <w:rPr>
          <w:b/>
        </w:rPr>
      </w:pPr>
    </w:p>
    <w:p w14:paraId="18208E60" w14:textId="06D4E505"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CD5A13">
        <w:rPr>
          <w:b/>
        </w:rPr>
        <w:t xml:space="preserve">Community </w:t>
      </w:r>
      <w:r w:rsidR="00977014">
        <w:rPr>
          <w:b/>
        </w:rPr>
        <w:t>Health Worker</w:t>
      </w:r>
      <w:r w:rsidR="001C1787">
        <w:rPr>
          <w:b/>
        </w:rPr>
        <w:t xml:space="preserve">s </w:t>
      </w:r>
      <w:r w:rsidR="001C1787" w:rsidRPr="000612F1">
        <w:rPr>
          <w:b/>
        </w:rPr>
        <w:t xml:space="preserve">in </w:t>
      </w:r>
      <w:r w:rsidR="00977014">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B3313" w:rsidRDefault="00F90584" w:rsidP="007B33E2">
            <w:pPr>
              <w:spacing w:after="0" w:line="240" w:lineRule="auto"/>
              <w:jc w:val="center"/>
              <w:rPr>
                <w:rFonts w:eastAsia="Times New Roman"/>
                <w:bCs/>
                <w:sz w:val="21"/>
                <w:szCs w:val="21"/>
              </w:rPr>
            </w:pPr>
            <w:r w:rsidRPr="009B3313">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64EA3D5E" w:rsidR="00F90584" w:rsidRPr="009B3313" w:rsidRDefault="0091537D" w:rsidP="00900F50">
            <w:pPr>
              <w:spacing w:after="0" w:line="240" w:lineRule="auto"/>
              <w:rPr>
                <w:rFonts w:asciiTheme="minorHAnsi" w:hAnsiTheme="minorHAnsi"/>
                <w:sz w:val="21"/>
                <w:szCs w:val="21"/>
              </w:rPr>
            </w:pPr>
            <w:r w:rsidRPr="009B3313">
              <w:rPr>
                <w:sz w:val="21"/>
                <w:szCs w:val="21"/>
              </w:rPr>
              <w:t>Community Health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EB1CE00" w:rsidR="00F90584" w:rsidRPr="009B3313" w:rsidRDefault="0091537D" w:rsidP="00900F50">
            <w:pPr>
              <w:spacing w:after="0" w:line="240" w:lineRule="auto"/>
              <w:jc w:val="right"/>
              <w:rPr>
                <w:rFonts w:asciiTheme="minorHAnsi" w:hAnsiTheme="minorHAnsi"/>
                <w:sz w:val="21"/>
                <w:szCs w:val="21"/>
              </w:rPr>
            </w:pPr>
            <w:r w:rsidRPr="009B3313">
              <w:rPr>
                <w:sz w:val="21"/>
                <w:szCs w:val="21"/>
              </w:rPr>
              <w:t>1,118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824AE53" w:rsidR="00F90584" w:rsidRPr="009B3313" w:rsidRDefault="0091537D" w:rsidP="00900F50">
            <w:pPr>
              <w:spacing w:after="0" w:line="240" w:lineRule="auto"/>
              <w:jc w:val="right"/>
              <w:rPr>
                <w:rFonts w:asciiTheme="minorHAnsi" w:hAnsiTheme="minorHAnsi"/>
                <w:sz w:val="21"/>
                <w:szCs w:val="21"/>
              </w:rPr>
            </w:pPr>
            <w:r w:rsidRPr="009B3313">
              <w:rPr>
                <w:sz w:val="21"/>
                <w:szCs w:val="21"/>
              </w:rPr>
              <w:t>1,228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A71CB9D" w:rsidR="00F90584" w:rsidRPr="009B3313" w:rsidRDefault="0091537D" w:rsidP="00900F50">
            <w:pPr>
              <w:spacing w:after="0" w:line="240" w:lineRule="auto"/>
              <w:jc w:val="right"/>
              <w:rPr>
                <w:rFonts w:asciiTheme="minorHAnsi" w:hAnsiTheme="minorHAnsi"/>
                <w:color w:val="FF0000"/>
                <w:sz w:val="21"/>
                <w:szCs w:val="21"/>
              </w:rPr>
            </w:pPr>
            <w:r w:rsidRPr="009B3313">
              <w:rPr>
                <w:sz w:val="21"/>
                <w:szCs w:val="21"/>
              </w:rPr>
              <w:t xml:space="preserve">110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8F71170" w:rsidR="00F90584" w:rsidRPr="009B3313" w:rsidRDefault="0091537D" w:rsidP="00900F50">
            <w:pPr>
              <w:spacing w:after="0" w:line="240" w:lineRule="auto"/>
              <w:jc w:val="right"/>
              <w:rPr>
                <w:rFonts w:asciiTheme="minorHAnsi" w:hAnsiTheme="minorHAnsi"/>
                <w:color w:val="FF0000"/>
                <w:sz w:val="21"/>
                <w:szCs w:val="21"/>
              </w:rPr>
            </w:pPr>
            <w:r w:rsidRPr="009B3313">
              <w:rPr>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4A53829" w:rsidR="00F90584" w:rsidRPr="009B3313" w:rsidRDefault="0091537D" w:rsidP="00900F50">
            <w:pPr>
              <w:spacing w:after="0" w:line="240" w:lineRule="auto"/>
              <w:jc w:val="right"/>
              <w:rPr>
                <w:rFonts w:asciiTheme="minorHAnsi" w:hAnsiTheme="minorHAnsi"/>
                <w:sz w:val="21"/>
                <w:szCs w:val="21"/>
              </w:rPr>
            </w:pPr>
            <w:r w:rsidRPr="009B3313">
              <w:rPr>
                <w:sz w:val="21"/>
                <w:szCs w:val="21"/>
              </w:rPr>
              <w:t>808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E479FF7" w:rsidR="00F90584" w:rsidRPr="009B3313" w:rsidRDefault="0091537D" w:rsidP="00900F50">
            <w:pPr>
              <w:spacing w:after="0" w:line="240" w:lineRule="auto"/>
              <w:jc w:val="right"/>
              <w:rPr>
                <w:rFonts w:asciiTheme="minorHAnsi" w:hAnsiTheme="minorHAnsi"/>
                <w:sz w:val="21"/>
                <w:szCs w:val="21"/>
              </w:rPr>
            </w:pPr>
            <w:r w:rsidRPr="009B3313">
              <w:rPr>
                <w:sz w:val="21"/>
                <w:szCs w:val="21"/>
              </w:rPr>
              <w:t>162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0C62371" w:rsidR="00F90584" w:rsidRPr="009B3313" w:rsidRDefault="0091537D" w:rsidP="00900F50">
            <w:pPr>
              <w:spacing w:after="0" w:line="240" w:lineRule="auto"/>
              <w:jc w:val="right"/>
              <w:rPr>
                <w:rFonts w:asciiTheme="minorHAnsi" w:hAnsiTheme="minorHAnsi"/>
                <w:sz w:val="21"/>
                <w:szCs w:val="21"/>
              </w:rPr>
            </w:pPr>
            <w:r w:rsidRPr="009B3313">
              <w:rPr>
                <w:sz w:val="21"/>
                <w:szCs w:val="21"/>
              </w:rPr>
              <w:t xml:space="preserve">$11.40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F62CA33" w:rsidR="00F90584" w:rsidRPr="009B3313" w:rsidRDefault="0091537D" w:rsidP="00900F50">
            <w:pPr>
              <w:spacing w:after="0" w:line="240" w:lineRule="auto"/>
              <w:jc w:val="right"/>
              <w:rPr>
                <w:rFonts w:asciiTheme="minorHAnsi" w:hAnsiTheme="minorHAnsi"/>
                <w:sz w:val="21"/>
                <w:szCs w:val="21"/>
              </w:rPr>
            </w:pPr>
            <w:r w:rsidRPr="009B3313">
              <w:rPr>
                <w:sz w:val="21"/>
                <w:szCs w:val="21"/>
              </w:rPr>
              <w:t xml:space="preserve">$27.31 </w:t>
            </w:r>
          </w:p>
        </w:tc>
      </w:tr>
    </w:tbl>
    <w:p w14:paraId="6345B211" w14:textId="497D52FF" w:rsidR="003047AF" w:rsidRDefault="001C1787" w:rsidP="003047AF">
      <w:pPr>
        <w:pStyle w:val="NoSpacing"/>
        <w:rPr>
          <w:i/>
          <w:sz w:val="20"/>
          <w:szCs w:val="20"/>
        </w:rPr>
      </w:pPr>
      <w:r>
        <w:rPr>
          <w:i/>
          <w:sz w:val="20"/>
          <w:szCs w:val="20"/>
        </w:rPr>
        <w:t>Source: EMSI 2018.2</w:t>
      </w:r>
    </w:p>
    <w:p w14:paraId="46535998" w14:textId="38C9D4CB" w:rsidR="0091537D" w:rsidRPr="0091537D" w:rsidRDefault="00977014" w:rsidP="0091537D">
      <w:pPr>
        <w:pStyle w:val="NoSpacing"/>
        <w:spacing w:after="240"/>
        <w:rPr>
          <w:rFonts w:asciiTheme="majorHAnsi" w:eastAsiaTheme="majorEastAsia" w:hAnsiTheme="majorHAnsi" w:cstheme="majorBidi"/>
          <w:bCs/>
          <w:color w:val="122926" w:themeColor="accent1" w:themeShade="BF"/>
          <w:sz w:val="20"/>
          <w:szCs w:val="20"/>
        </w:rPr>
      </w:pPr>
      <w:r>
        <w:rPr>
          <w:rFonts w:asciiTheme="majorHAnsi" w:eastAsiaTheme="majorEastAsia" w:hAnsiTheme="majorHAnsi" w:cstheme="majorBidi"/>
          <w:bCs/>
          <w:color w:val="122926" w:themeColor="accent1" w:themeShade="BF"/>
          <w:sz w:val="20"/>
          <w:szCs w:val="20"/>
        </w:rPr>
        <w:t>Mid-Peninsula</w:t>
      </w:r>
      <w:r w:rsidR="000612F1" w:rsidRPr="0091537D">
        <w:rPr>
          <w:rFonts w:asciiTheme="majorHAnsi" w:eastAsiaTheme="majorEastAsia" w:hAnsiTheme="majorHAnsi" w:cstheme="majorBidi"/>
          <w:bCs/>
          <w:color w:val="122926" w:themeColor="accent1" w:themeShade="BF"/>
          <w:sz w:val="20"/>
          <w:szCs w:val="20"/>
        </w:rPr>
        <w:t xml:space="preserve"> </w:t>
      </w:r>
      <w:r w:rsidR="00681353" w:rsidRPr="0091537D">
        <w:rPr>
          <w:rFonts w:asciiTheme="majorHAnsi" w:eastAsiaTheme="majorEastAsia" w:hAnsiTheme="majorHAnsi" w:cstheme="majorBidi"/>
          <w:bCs/>
          <w:color w:val="122926" w:themeColor="accent1" w:themeShade="BF"/>
          <w:sz w:val="20"/>
          <w:szCs w:val="20"/>
        </w:rPr>
        <w:t>Sub-Region</w:t>
      </w:r>
      <w:r w:rsidR="00797696" w:rsidRPr="0091537D">
        <w:rPr>
          <w:rFonts w:asciiTheme="majorHAnsi" w:eastAsiaTheme="majorEastAsia" w:hAnsiTheme="majorHAnsi" w:cstheme="majorBidi"/>
          <w:bCs/>
          <w:color w:val="122926" w:themeColor="accent1" w:themeShade="BF"/>
          <w:sz w:val="20"/>
          <w:szCs w:val="20"/>
        </w:rPr>
        <w:t xml:space="preserve"> </w:t>
      </w:r>
      <w:r w:rsidR="00681353" w:rsidRPr="0091537D">
        <w:rPr>
          <w:rFonts w:asciiTheme="majorHAnsi" w:eastAsiaTheme="majorEastAsia" w:hAnsiTheme="majorHAnsi" w:cstheme="majorBidi"/>
          <w:bCs/>
          <w:color w:val="122926" w:themeColor="accent1" w:themeShade="BF"/>
          <w:sz w:val="20"/>
          <w:szCs w:val="20"/>
        </w:rPr>
        <w:t xml:space="preserve">includes </w:t>
      </w:r>
      <w:r w:rsidR="0091537D" w:rsidRPr="0091537D">
        <w:rPr>
          <w:rFonts w:asciiTheme="majorHAnsi" w:eastAsiaTheme="majorEastAsia" w:hAnsiTheme="majorHAnsi" w:cstheme="majorBidi"/>
          <w:bCs/>
          <w:color w:val="122926" w:themeColor="accent1" w:themeShade="BF"/>
          <w:sz w:val="20"/>
          <w:szCs w:val="20"/>
        </w:rPr>
        <w:t>San Francisco and San Mateo Counties</w:t>
      </w:r>
    </w:p>
    <w:p w14:paraId="6D4DE470" w14:textId="2AB8A9CB" w:rsidR="00351170" w:rsidRPr="0091537D" w:rsidRDefault="002155A4" w:rsidP="0091537D">
      <w:pPr>
        <w:pStyle w:val="NoSpacing"/>
        <w:spacing w:after="240"/>
        <w:rPr>
          <w:rFonts w:asciiTheme="majorHAnsi" w:eastAsiaTheme="majorEastAsia" w:hAnsiTheme="majorHAnsi" w:cstheme="majorBidi"/>
          <w:b/>
          <w:bCs/>
          <w:color w:val="122926" w:themeColor="accent1" w:themeShade="BF"/>
          <w:sz w:val="28"/>
          <w:szCs w:val="28"/>
        </w:rPr>
      </w:pPr>
      <w:r w:rsidRPr="0091537D">
        <w:rPr>
          <w:rFonts w:asciiTheme="majorHAnsi" w:eastAsiaTheme="majorEastAsia" w:hAnsiTheme="majorHAnsi" w:cstheme="majorBidi"/>
          <w:b/>
          <w:bCs/>
          <w:color w:val="122926" w:themeColor="accent1" w:themeShade="BF"/>
          <w:sz w:val="28"/>
          <w:szCs w:val="28"/>
        </w:rPr>
        <w:t xml:space="preserve">Job Postings in </w:t>
      </w:r>
      <w:r w:rsidR="00351170" w:rsidRPr="0091537D">
        <w:rPr>
          <w:rFonts w:asciiTheme="majorHAnsi" w:eastAsiaTheme="majorEastAsia" w:hAnsiTheme="majorHAnsi" w:cstheme="majorBidi"/>
          <w:b/>
          <w:bCs/>
          <w:color w:val="122926" w:themeColor="accent1" w:themeShade="BF"/>
          <w:sz w:val="28"/>
          <w:szCs w:val="28"/>
        </w:rPr>
        <w:t>Bay Region</w:t>
      </w:r>
      <w:r w:rsidR="00060203" w:rsidRPr="0091537D">
        <w:rPr>
          <w:rFonts w:asciiTheme="majorHAnsi" w:eastAsiaTheme="majorEastAsia" w:hAnsiTheme="majorHAnsi" w:cstheme="majorBidi"/>
          <w:b/>
          <w:bCs/>
          <w:color w:val="122926" w:themeColor="accent1" w:themeShade="BF"/>
          <w:sz w:val="28"/>
          <w:szCs w:val="28"/>
        </w:rPr>
        <w:t xml:space="preserve"> and </w:t>
      </w:r>
      <w:r w:rsidR="00977014">
        <w:rPr>
          <w:rFonts w:asciiTheme="majorHAnsi" w:eastAsiaTheme="majorEastAsia" w:hAnsiTheme="majorHAnsi" w:cstheme="majorBidi"/>
          <w:b/>
          <w:bCs/>
          <w:color w:val="122926" w:themeColor="accent1" w:themeShade="BF"/>
          <w:sz w:val="28"/>
          <w:szCs w:val="28"/>
        </w:rPr>
        <w:t>Mid-Peninsula</w:t>
      </w:r>
      <w:r w:rsidR="000612F1" w:rsidRPr="0091537D">
        <w:rPr>
          <w:rFonts w:asciiTheme="majorHAnsi" w:eastAsiaTheme="majorEastAsia" w:hAnsiTheme="majorHAnsi" w:cstheme="majorBidi"/>
          <w:b/>
          <w:bCs/>
          <w:color w:val="122926" w:themeColor="accent1" w:themeShade="BF"/>
          <w:sz w:val="28"/>
          <w:szCs w:val="28"/>
        </w:rPr>
        <w:t xml:space="preserve"> </w:t>
      </w:r>
      <w:r w:rsidR="00060203" w:rsidRPr="0091537D">
        <w:rPr>
          <w:rFonts w:asciiTheme="majorHAnsi" w:eastAsiaTheme="majorEastAsia" w:hAnsiTheme="majorHAnsi" w:cstheme="majorBidi"/>
          <w:b/>
          <w:bCs/>
          <w:color w:val="122926" w:themeColor="accent1" w:themeShade="BF"/>
          <w:sz w:val="28"/>
          <w:szCs w:val="28"/>
        </w:rPr>
        <w:t>Sub-Region</w:t>
      </w:r>
    </w:p>
    <w:p w14:paraId="2094AEC4" w14:textId="431177FB"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977014">
        <w:rPr>
          <w:b/>
        </w:rPr>
        <w:t>Sept 2017 - Aug 2018</w:t>
      </w:r>
      <w:r w:rsidR="001C1787">
        <w:rPr>
          <w:b/>
        </w:rPr>
        <w:t>)</w:t>
      </w:r>
    </w:p>
    <w:tbl>
      <w:tblPr>
        <w:tblW w:w="99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927"/>
        <w:gridCol w:w="1350"/>
        <w:gridCol w:w="1710"/>
      </w:tblGrid>
      <w:tr w:rsidR="002C3B30" w:rsidRPr="008409A0" w14:paraId="722B3D04" w14:textId="015220D9" w:rsidTr="006B1FCE">
        <w:trPr>
          <w:trHeight w:val="233"/>
        </w:trPr>
        <w:tc>
          <w:tcPr>
            <w:tcW w:w="692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C14B716" w:rsidR="002C3B30" w:rsidRPr="00F90584" w:rsidRDefault="00977014" w:rsidP="00950AF1">
            <w:pPr>
              <w:spacing w:after="0" w:line="240" w:lineRule="auto"/>
              <w:jc w:val="center"/>
              <w:rPr>
                <w:rFonts w:eastAsia="Times New Roman"/>
                <w:bCs/>
                <w:sz w:val="21"/>
                <w:szCs w:val="21"/>
              </w:rPr>
            </w:pPr>
            <w:r>
              <w:rPr>
                <w:rFonts w:eastAsia="Times New Roman"/>
                <w:bCs/>
                <w:sz w:val="21"/>
                <w:szCs w:val="21"/>
              </w:rPr>
              <w:t>Mid-Peninsula</w:t>
            </w:r>
          </w:p>
        </w:tc>
      </w:tr>
      <w:tr w:rsidR="008964C7" w:rsidRPr="00C035EC" w14:paraId="22CC6F39" w14:textId="3ADA4CEB" w:rsidTr="006B1FCE">
        <w:trPr>
          <w:trHeight w:val="188"/>
        </w:trPr>
        <w:tc>
          <w:tcPr>
            <w:tcW w:w="6927" w:type="dxa"/>
            <w:tcBorders>
              <w:right w:val="single" w:sz="4" w:space="0" w:color="BFBFBF" w:themeColor="background1" w:themeShade="BF"/>
            </w:tcBorders>
            <w:shd w:val="clear" w:color="auto" w:fill="auto"/>
            <w:noWrap/>
            <w:vAlign w:val="center"/>
          </w:tcPr>
          <w:p w14:paraId="7FD0BF21" w14:textId="7B28547F" w:rsidR="008964C7" w:rsidRPr="008964C7" w:rsidRDefault="00473BD3" w:rsidP="008964C7">
            <w:pPr>
              <w:spacing w:after="0" w:line="240" w:lineRule="auto"/>
              <w:rPr>
                <w:rFonts w:eastAsia="Times New Roman"/>
                <w:sz w:val="21"/>
                <w:szCs w:val="21"/>
              </w:rPr>
            </w:pPr>
            <w:r>
              <w:rPr>
                <w:rFonts w:eastAsia="Times New Roman"/>
                <w:sz w:val="21"/>
                <w:szCs w:val="21"/>
              </w:rPr>
              <w:t>Community Health Workers (21-1094.00)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272E95C5" w:rsidR="008964C7" w:rsidRPr="008964C7" w:rsidRDefault="00473BD3" w:rsidP="008964C7">
            <w:pPr>
              <w:spacing w:after="0" w:line="240" w:lineRule="auto"/>
              <w:jc w:val="center"/>
              <w:rPr>
                <w:rFonts w:eastAsia="Times New Roman"/>
                <w:sz w:val="21"/>
                <w:szCs w:val="21"/>
              </w:rPr>
            </w:pPr>
            <w:r>
              <w:rPr>
                <w:rFonts w:eastAsia="Times New Roman"/>
                <w:sz w:val="21"/>
                <w:szCs w:val="21"/>
              </w:rPr>
              <w:t>68</w:t>
            </w:r>
          </w:p>
        </w:tc>
        <w:tc>
          <w:tcPr>
            <w:tcW w:w="1710" w:type="dxa"/>
            <w:tcBorders>
              <w:left w:val="single" w:sz="4" w:space="0" w:color="BFBFBF" w:themeColor="background1" w:themeShade="BF"/>
              <w:right w:val="nil"/>
            </w:tcBorders>
            <w:vAlign w:val="center"/>
          </w:tcPr>
          <w:p w14:paraId="14DDF9FF" w14:textId="7F3AE423" w:rsidR="008964C7" w:rsidRPr="00714E7C" w:rsidRDefault="00DB5F8D" w:rsidP="008964C7">
            <w:pPr>
              <w:spacing w:after="0" w:line="240" w:lineRule="auto"/>
              <w:jc w:val="center"/>
              <w:rPr>
                <w:rFonts w:eastAsia="Times New Roman"/>
                <w:sz w:val="21"/>
                <w:szCs w:val="21"/>
              </w:rPr>
            </w:pPr>
            <w:r>
              <w:rPr>
                <w:rFonts w:eastAsia="Times New Roman"/>
                <w:sz w:val="21"/>
                <w:szCs w:val="21"/>
              </w:rPr>
              <w:t>27</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64A68C5B"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CD5A13">
        <w:rPr>
          <w:b/>
        </w:rPr>
        <w:t xml:space="preserve">Community </w:t>
      </w:r>
      <w:r w:rsidR="00977014">
        <w:rPr>
          <w:b/>
        </w:rPr>
        <w:t>Health Worker</w:t>
      </w:r>
      <w:r w:rsidR="001C1787">
        <w:rPr>
          <w:b/>
        </w:rPr>
        <w:t>s for latest 12 months (</w:t>
      </w:r>
      <w:r w:rsidR="00977014">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9B3313" w:rsidRDefault="00BF1DA0" w:rsidP="00AB39A8">
            <w:pPr>
              <w:spacing w:after="0" w:line="240" w:lineRule="auto"/>
              <w:rPr>
                <w:rFonts w:asciiTheme="minorHAnsi" w:eastAsia="Times New Roman" w:hAnsiTheme="minorHAnsi"/>
                <w:bCs/>
                <w:sz w:val="21"/>
                <w:szCs w:val="21"/>
              </w:rPr>
            </w:pPr>
            <w:r w:rsidRPr="009B331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9B3313" w:rsidRDefault="00BF1DA0" w:rsidP="00AB39A8">
            <w:pPr>
              <w:spacing w:after="0" w:line="240" w:lineRule="auto"/>
              <w:jc w:val="center"/>
              <w:rPr>
                <w:rFonts w:asciiTheme="minorHAnsi" w:eastAsia="Times New Roman" w:hAnsiTheme="minorHAnsi"/>
                <w:bCs/>
                <w:sz w:val="21"/>
                <w:szCs w:val="21"/>
              </w:rPr>
            </w:pPr>
            <w:r w:rsidRPr="009B3313">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8342289" w:rsidR="00BF1DA0" w:rsidRPr="009B3313" w:rsidRDefault="00977014" w:rsidP="00AB39A8">
            <w:pPr>
              <w:spacing w:after="0" w:line="240" w:lineRule="auto"/>
              <w:jc w:val="center"/>
              <w:rPr>
                <w:rFonts w:asciiTheme="minorHAnsi" w:eastAsia="Times New Roman" w:hAnsiTheme="minorHAnsi"/>
                <w:bCs/>
                <w:sz w:val="21"/>
                <w:szCs w:val="21"/>
              </w:rPr>
            </w:pPr>
            <w:r w:rsidRPr="009B3313">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9B3313" w:rsidRDefault="00BF1DA0" w:rsidP="00AB39A8">
            <w:pPr>
              <w:spacing w:after="0" w:line="240" w:lineRule="auto"/>
              <w:rPr>
                <w:rFonts w:asciiTheme="minorHAnsi" w:eastAsia="Times New Roman" w:hAnsiTheme="minorHAnsi"/>
                <w:bCs/>
                <w:sz w:val="21"/>
                <w:szCs w:val="21"/>
              </w:rPr>
            </w:pPr>
            <w:r w:rsidRPr="009B331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9B3313" w:rsidRDefault="00BF1DA0" w:rsidP="00AB39A8">
            <w:pPr>
              <w:spacing w:after="0" w:line="240" w:lineRule="auto"/>
              <w:jc w:val="center"/>
              <w:rPr>
                <w:rFonts w:asciiTheme="minorHAnsi" w:eastAsia="Times New Roman" w:hAnsiTheme="minorHAnsi"/>
                <w:bCs/>
                <w:sz w:val="21"/>
                <w:szCs w:val="21"/>
              </w:rPr>
            </w:pPr>
            <w:r w:rsidRPr="009B3313">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C42017B" w:rsidR="00BF1DA0" w:rsidRPr="009B3313" w:rsidRDefault="00977014" w:rsidP="00AB39A8">
            <w:pPr>
              <w:spacing w:after="0" w:line="240" w:lineRule="auto"/>
              <w:jc w:val="center"/>
              <w:rPr>
                <w:rFonts w:asciiTheme="minorHAnsi" w:eastAsia="Times New Roman" w:hAnsiTheme="minorHAnsi"/>
                <w:bCs/>
                <w:sz w:val="21"/>
                <w:szCs w:val="21"/>
              </w:rPr>
            </w:pPr>
            <w:r w:rsidRPr="009B3313">
              <w:rPr>
                <w:rFonts w:asciiTheme="minorHAnsi" w:eastAsia="Times New Roman" w:hAnsiTheme="minorHAnsi"/>
                <w:bCs/>
                <w:sz w:val="21"/>
                <w:szCs w:val="21"/>
              </w:rPr>
              <w:t>Mid-Peninsula</w:t>
            </w:r>
          </w:p>
        </w:tc>
      </w:tr>
      <w:tr w:rsidR="007B4941" w:rsidRPr="00C035EC" w14:paraId="63AF794F" w14:textId="0F656AAA" w:rsidTr="006B1FCE">
        <w:trPr>
          <w:trHeight w:val="287"/>
        </w:trPr>
        <w:tc>
          <w:tcPr>
            <w:tcW w:w="2695" w:type="dxa"/>
            <w:shd w:val="clear" w:color="auto" w:fill="auto"/>
            <w:noWrap/>
          </w:tcPr>
          <w:p w14:paraId="103B1933" w14:textId="2B36F36E"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Community Liaison</w:t>
            </w:r>
          </w:p>
        </w:tc>
        <w:tc>
          <w:tcPr>
            <w:tcW w:w="1170" w:type="dxa"/>
            <w:shd w:val="clear" w:color="auto" w:fill="auto"/>
            <w:noWrap/>
          </w:tcPr>
          <w:p w14:paraId="46426968" w14:textId="762585B8" w:rsidR="007B4941" w:rsidRPr="009B3313" w:rsidRDefault="007B4941" w:rsidP="009B3313">
            <w:pPr>
              <w:spacing w:after="0" w:line="240" w:lineRule="auto"/>
              <w:jc w:val="center"/>
              <w:rPr>
                <w:rFonts w:asciiTheme="minorHAnsi" w:hAnsiTheme="minorHAnsi"/>
                <w:sz w:val="21"/>
                <w:szCs w:val="21"/>
              </w:rPr>
            </w:pPr>
            <w:r w:rsidRPr="009B3313">
              <w:rPr>
                <w:rFonts w:asciiTheme="minorHAnsi" w:hAnsiTheme="minorHAnsi" w:cs="Calibri"/>
                <w:sz w:val="21"/>
                <w:szCs w:val="21"/>
              </w:rPr>
              <w:t>24</w:t>
            </w:r>
          </w:p>
        </w:tc>
        <w:tc>
          <w:tcPr>
            <w:tcW w:w="1080" w:type="dxa"/>
            <w:shd w:val="clear" w:color="auto" w:fill="auto"/>
          </w:tcPr>
          <w:p w14:paraId="7CD2973D" w14:textId="04486204" w:rsidR="007B4941" w:rsidRPr="009B3313" w:rsidRDefault="00977014" w:rsidP="009B3313">
            <w:pPr>
              <w:spacing w:after="0" w:line="240" w:lineRule="auto"/>
              <w:jc w:val="center"/>
              <w:rPr>
                <w:rFonts w:asciiTheme="minorHAnsi" w:eastAsia="Times New Roman" w:hAnsiTheme="minorHAnsi"/>
                <w:sz w:val="21"/>
                <w:szCs w:val="21"/>
              </w:rPr>
            </w:pPr>
            <w:r w:rsidRPr="009B3313">
              <w:rPr>
                <w:rFonts w:asciiTheme="minorHAnsi" w:eastAsia="Times New Roman" w:hAnsiTheme="minorHAnsi"/>
                <w:sz w:val="21"/>
                <w:szCs w:val="21"/>
              </w:rPr>
              <w:t>5</w:t>
            </w:r>
          </w:p>
        </w:tc>
        <w:tc>
          <w:tcPr>
            <w:tcW w:w="2970" w:type="dxa"/>
          </w:tcPr>
          <w:p w14:paraId="71A1B96C" w14:textId="603FBCEB"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Medical Referral Lead</w:t>
            </w:r>
          </w:p>
        </w:tc>
        <w:tc>
          <w:tcPr>
            <w:tcW w:w="1080" w:type="dxa"/>
          </w:tcPr>
          <w:p w14:paraId="1FE87254" w14:textId="083F7D35" w:rsidR="007B4941" w:rsidRPr="009B3313" w:rsidRDefault="007B4941" w:rsidP="006B1FCE">
            <w:pPr>
              <w:spacing w:after="0" w:line="240" w:lineRule="auto"/>
              <w:jc w:val="center"/>
              <w:rPr>
                <w:rFonts w:asciiTheme="minorHAnsi" w:hAnsiTheme="minorHAnsi"/>
                <w:sz w:val="21"/>
                <w:szCs w:val="21"/>
              </w:rPr>
            </w:pPr>
            <w:r w:rsidRPr="009B3313">
              <w:rPr>
                <w:rFonts w:asciiTheme="minorHAnsi" w:hAnsiTheme="minorHAnsi" w:cs="Calibri"/>
                <w:sz w:val="21"/>
                <w:szCs w:val="21"/>
              </w:rPr>
              <w:t>2</w:t>
            </w:r>
          </w:p>
        </w:tc>
        <w:tc>
          <w:tcPr>
            <w:tcW w:w="1170" w:type="dxa"/>
          </w:tcPr>
          <w:p w14:paraId="1937359E" w14:textId="4F6B07B2" w:rsidR="007B4941" w:rsidRPr="009B3313" w:rsidRDefault="00977014" w:rsidP="006B1FCE">
            <w:pPr>
              <w:spacing w:after="0" w:line="240" w:lineRule="auto"/>
              <w:jc w:val="center"/>
              <w:rPr>
                <w:rFonts w:asciiTheme="minorHAnsi" w:hAnsiTheme="minorHAnsi"/>
                <w:sz w:val="21"/>
                <w:szCs w:val="21"/>
              </w:rPr>
            </w:pPr>
            <w:r w:rsidRPr="009B3313">
              <w:rPr>
                <w:rFonts w:asciiTheme="minorHAnsi" w:hAnsiTheme="minorHAnsi"/>
                <w:sz w:val="21"/>
                <w:szCs w:val="21"/>
              </w:rPr>
              <w:t>2</w:t>
            </w:r>
          </w:p>
        </w:tc>
      </w:tr>
      <w:tr w:rsidR="007B4941" w:rsidRPr="00C035EC" w14:paraId="3E9046C9" w14:textId="77777777" w:rsidTr="006B1FCE">
        <w:trPr>
          <w:trHeight w:val="287"/>
        </w:trPr>
        <w:tc>
          <w:tcPr>
            <w:tcW w:w="2695" w:type="dxa"/>
            <w:shd w:val="clear" w:color="auto" w:fill="auto"/>
            <w:noWrap/>
          </w:tcPr>
          <w:p w14:paraId="1B147DF2" w14:textId="1887DDFB"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Health Navigator</w:t>
            </w:r>
          </w:p>
        </w:tc>
        <w:tc>
          <w:tcPr>
            <w:tcW w:w="1170" w:type="dxa"/>
            <w:shd w:val="clear" w:color="auto" w:fill="auto"/>
            <w:noWrap/>
          </w:tcPr>
          <w:p w14:paraId="7C3075F7" w14:textId="2F5B9CA8" w:rsidR="007B4941" w:rsidRPr="009B3313" w:rsidRDefault="007B4941" w:rsidP="009B3313">
            <w:pPr>
              <w:spacing w:after="0" w:line="240" w:lineRule="auto"/>
              <w:jc w:val="center"/>
              <w:rPr>
                <w:rFonts w:asciiTheme="minorHAnsi" w:hAnsiTheme="minorHAnsi"/>
                <w:sz w:val="21"/>
                <w:szCs w:val="21"/>
              </w:rPr>
            </w:pPr>
            <w:r w:rsidRPr="009B3313">
              <w:rPr>
                <w:rFonts w:asciiTheme="minorHAnsi" w:hAnsiTheme="minorHAnsi" w:cs="Calibri"/>
                <w:sz w:val="21"/>
                <w:szCs w:val="21"/>
              </w:rPr>
              <w:t>7</w:t>
            </w:r>
          </w:p>
        </w:tc>
        <w:tc>
          <w:tcPr>
            <w:tcW w:w="1080" w:type="dxa"/>
            <w:shd w:val="clear" w:color="auto" w:fill="auto"/>
          </w:tcPr>
          <w:p w14:paraId="6A2A88C0" w14:textId="6E17469D" w:rsidR="007B4941" w:rsidRPr="009B3313" w:rsidRDefault="00977014" w:rsidP="009B3313">
            <w:pPr>
              <w:spacing w:after="0" w:line="240" w:lineRule="auto"/>
              <w:jc w:val="center"/>
              <w:rPr>
                <w:rFonts w:asciiTheme="minorHAnsi" w:eastAsia="Times New Roman" w:hAnsiTheme="minorHAnsi"/>
                <w:sz w:val="21"/>
                <w:szCs w:val="21"/>
              </w:rPr>
            </w:pPr>
            <w:r w:rsidRPr="009B3313">
              <w:rPr>
                <w:rFonts w:asciiTheme="minorHAnsi" w:eastAsia="Times New Roman" w:hAnsiTheme="minorHAnsi"/>
                <w:sz w:val="21"/>
                <w:szCs w:val="21"/>
              </w:rPr>
              <w:t>1</w:t>
            </w:r>
          </w:p>
        </w:tc>
        <w:tc>
          <w:tcPr>
            <w:tcW w:w="2970" w:type="dxa"/>
          </w:tcPr>
          <w:p w14:paraId="7CCD300C" w14:textId="06B31B12"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Powered By We Community Lead</w:t>
            </w:r>
          </w:p>
        </w:tc>
        <w:tc>
          <w:tcPr>
            <w:tcW w:w="1080" w:type="dxa"/>
          </w:tcPr>
          <w:p w14:paraId="66B937B0" w14:textId="20223996" w:rsidR="007B4941" w:rsidRPr="009B3313" w:rsidRDefault="007B4941" w:rsidP="006B1FCE">
            <w:pPr>
              <w:spacing w:after="0" w:line="240" w:lineRule="auto"/>
              <w:jc w:val="center"/>
              <w:rPr>
                <w:rFonts w:asciiTheme="minorHAnsi" w:hAnsiTheme="minorHAnsi"/>
                <w:sz w:val="21"/>
                <w:szCs w:val="21"/>
              </w:rPr>
            </w:pPr>
            <w:r w:rsidRPr="009B3313">
              <w:rPr>
                <w:rFonts w:asciiTheme="minorHAnsi" w:hAnsiTheme="minorHAnsi" w:cs="Calibri"/>
                <w:sz w:val="21"/>
                <w:szCs w:val="21"/>
              </w:rPr>
              <w:t>2</w:t>
            </w:r>
          </w:p>
        </w:tc>
        <w:tc>
          <w:tcPr>
            <w:tcW w:w="1170" w:type="dxa"/>
          </w:tcPr>
          <w:p w14:paraId="6A9A5A8A" w14:textId="72C8F68D" w:rsidR="007B4941" w:rsidRPr="009B3313" w:rsidRDefault="00977014" w:rsidP="006B1FCE">
            <w:pPr>
              <w:spacing w:after="0" w:line="240" w:lineRule="auto"/>
              <w:jc w:val="center"/>
              <w:rPr>
                <w:rFonts w:asciiTheme="minorHAnsi" w:hAnsiTheme="minorHAnsi"/>
                <w:sz w:val="21"/>
                <w:szCs w:val="21"/>
              </w:rPr>
            </w:pPr>
            <w:r w:rsidRPr="009B3313">
              <w:rPr>
                <w:rFonts w:asciiTheme="minorHAnsi" w:hAnsiTheme="minorHAnsi"/>
                <w:sz w:val="21"/>
                <w:szCs w:val="21"/>
              </w:rPr>
              <w:t>2</w:t>
            </w:r>
          </w:p>
        </w:tc>
      </w:tr>
      <w:tr w:rsidR="007B4941" w:rsidRPr="00C035EC" w14:paraId="396D2D10" w14:textId="77777777" w:rsidTr="006B1FCE">
        <w:trPr>
          <w:trHeight w:val="287"/>
        </w:trPr>
        <w:tc>
          <w:tcPr>
            <w:tcW w:w="2695" w:type="dxa"/>
            <w:shd w:val="clear" w:color="auto" w:fill="auto"/>
            <w:noWrap/>
          </w:tcPr>
          <w:p w14:paraId="7EA147AE" w14:textId="6895B4E4"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Peer Navigator</w:t>
            </w:r>
          </w:p>
        </w:tc>
        <w:tc>
          <w:tcPr>
            <w:tcW w:w="1170" w:type="dxa"/>
            <w:shd w:val="clear" w:color="auto" w:fill="auto"/>
            <w:noWrap/>
          </w:tcPr>
          <w:p w14:paraId="0C47D174" w14:textId="52498331" w:rsidR="007B4941" w:rsidRPr="009B3313" w:rsidRDefault="007B4941" w:rsidP="009B3313">
            <w:pPr>
              <w:spacing w:after="0" w:line="240" w:lineRule="auto"/>
              <w:jc w:val="center"/>
              <w:rPr>
                <w:rFonts w:asciiTheme="minorHAnsi" w:hAnsiTheme="minorHAnsi"/>
                <w:sz w:val="21"/>
                <w:szCs w:val="21"/>
              </w:rPr>
            </w:pPr>
            <w:r w:rsidRPr="009B3313">
              <w:rPr>
                <w:rFonts w:asciiTheme="minorHAnsi" w:hAnsiTheme="minorHAnsi" w:cs="Calibri"/>
                <w:sz w:val="21"/>
                <w:szCs w:val="21"/>
              </w:rPr>
              <w:t>7</w:t>
            </w:r>
          </w:p>
        </w:tc>
        <w:tc>
          <w:tcPr>
            <w:tcW w:w="1080" w:type="dxa"/>
            <w:shd w:val="clear" w:color="auto" w:fill="auto"/>
          </w:tcPr>
          <w:p w14:paraId="3A3B10B4" w14:textId="7414EE26" w:rsidR="007B4941" w:rsidRPr="009B3313" w:rsidRDefault="00977014" w:rsidP="009B3313">
            <w:pPr>
              <w:spacing w:after="0" w:line="240" w:lineRule="auto"/>
              <w:jc w:val="center"/>
              <w:rPr>
                <w:rFonts w:asciiTheme="minorHAnsi" w:eastAsia="Times New Roman" w:hAnsiTheme="minorHAnsi"/>
                <w:sz w:val="21"/>
                <w:szCs w:val="21"/>
              </w:rPr>
            </w:pPr>
            <w:r w:rsidRPr="009B3313">
              <w:rPr>
                <w:rFonts w:asciiTheme="minorHAnsi" w:eastAsia="Times New Roman" w:hAnsiTheme="minorHAnsi"/>
                <w:sz w:val="21"/>
                <w:szCs w:val="21"/>
              </w:rPr>
              <w:t>6</w:t>
            </w:r>
          </w:p>
        </w:tc>
        <w:tc>
          <w:tcPr>
            <w:tcW w:w="2970" w:type="dxa"/>
          </w:tcPr>
          <w:p w14:paraId="06FCA0C3" w14:textId="5C08043C"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Behavioral Health Navigator, Adolescent</w:t>
            </w:r>
          </w:p>
        </w:tc>
        <w:tc>
          <w:tcPr>
            <w:tcW w:w="1080" w:type="dxa"/>
          </w:tcPr>
          <w:p w14:paraId="24B00460" w14:textId="3A975C58" w:rsidR="007B4941" w:rsidRPr="009B3313" w:rsidRDefault="007B4941" w:rsidP="006B1FCE">
            <w:pPr>
              <w:spacing w:after="0" w:line="240" w:lineRule="auto"/>
              <w:jc w:val="center"/>
              <w:rPr>
                <w:rFonts w:asciiTheme="minorHAnsi" w:hAnsiTheme="minorHAnsi"/>
                <w:sz w:val="21"/>
                <w:szCs w:val="21"/>
              </w:rPr>
            </w:pPr>
            <w:r w:rsidRPr="009B3313">
              <w:rPr>
                <w:rFonts w:asciiTheme="minorHAnsi" w:hAnsiTheme="minorHAnsi" w:cs="Calibri"/>
                <w:sz w:val="21"/>
                <w:szCs w:val="21"/>
              </w:rPr>
              <w:t>1</w:t>
            </w:r>
          </w:p>
        </w:tc>
        <w:tc>
          <w:tcPr>
            <w:tcW w:w="1170" w:type="dxa"/>
          </w:tcPr>
          <w:p w14:paraId="0FA49ECF" w14:textId="5D08FC47" w:rsidR="007B4941" w:rsidRPr="009B3313" w:rsidRDefault="00977014" w:rsidP="006B1FCE">
            <w:pPr>
              <w:spacing w:after="0" w:line="240" w:lineRule="auto"/>
              <w:jc w:val="center"/>
              <w:rPr>
                <w:rFonts w:asciiTheme="minorHAnsi" w:hAnsiTheme="minorHAnsi"/>
                <w:sz w:val="21"/>
                <w:szCs w:val="21"/>
              </w:rPr>
            </w:pPr>
            <w:r w:rsidRPr="009B3313">
              <w:rPr>
                <w:rFonts w:asciiTheme="minorHAnsi" w:hAnsiTheme="minorHAnsi"/>
                <w:sz w:val="21"/>
                <w:szCs w:val="21"/>
              </w:rPr>
              <w:t>1</w:t>
            </w:r>
          </w:p>
        </w:tc>
      </w:tr>
      <w:tr w:rsidR="007B4941" w:rsidRPr="00C035EC" w14:paraId="4581CAEC" w14:textId="77777777" w:rsidTr="006B1FCE">
        <w:trPr>
          <w:trHeight w:val="287"/>
        </w:trPr>
        <w:tc>
          <w:tcPr>
            <w:tcW w:w="2695" w:type="dxa"/>
            <w:shd w:val="clear" w:color="auto" w:fill="auto"/>
            <w:noWrap/>
          </w:tcPr>
          <w:p w14:paraId="6C767614" w14:textId="693ACC02"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Community Lead</w:t>
            </w:r>
          </w:p>
        </w:tc>
        <w:tc>
          <w:tcPr>
            <w:tcW w:w="1170" w:type="dxa"/>
            <w:shd w:val="clear" w:color="auto" w:fill="auto"/>
            <w:noWrap/>
          </w:tcPr>
          <w:p w14:paraId="179CE171" w14:textId="0FB1676F" w:rsidR="007B4941" w:rsidRPr="009B3313" w:rsidRDefault="007B4941" w:rsidP="009B3313">
            <w:pPr>
              <w:spacing w:after="0" w:line="240" w:lineRule="auto"/>
              <w:jc w:val="center"/>
              <w:rPr>
                <w:rFonts w:asciiTheme="minorHAnsi" w:hAnsiTheme="minorHAnsi"/>
                <w:sz w:val="21"/>
                <w:szCs w:val="21"/>
              </w:rPr>
            </w:pPr>
            <w:r w:rsidRPr="009B3313">
              <w:rPr>
                <w:rFonts w:asciiTheme="minorHAnsi" w:hAnsiTheme="minorHAnsi" w:cs="Calibri"/>
                <w:sz w:val="21"/>
                <w:szCs w:val="21"/>
              </w:rPr>
              <w:t>4</w:t>
            </w:r>
          </w:p>
        </w:tc>
        <w:tc>
          <w:tcPr>
            <w:tcW w:w="1080" w:type="dxa"/>
            <w:shd w:val="clear" w:color="auto" w:fill="auto"/>
          </w:tcPr>
          <w:p w14:paraId="78816F68" w14:textId="3CA04E21" w:rsidR="007B4941" w:rsidRPr="009B3313" w:rsidRDefault="00977014" w:rsidP="009B3313">
            <w:pPr>
              <w:spacing w:after="0" w:line="240" w:lineRule="auto"/>
              <w:jc w:val="center"/>
              <w:rPr>
                <w:rFonts w:asciiTheme="minorHAnsi" w:eastAsia="Times New Roman" w:hAnsiTheme="minorHAnsi"/>
                <w:sz w:val="21"/>
                <w:szCs w:val="21"/>
              </w:rPr>
            </w:pPr>
            <w:r w:rsidRPr="009B3313">
              <w:rPr>
                <w:rFonts w:asciiTheme="minorHAnsi" w:eastAsia="Times New Roman" w:hAnsiTheme="minorHAnsi"/>
                <w:sz w:val="21"/>
                <w:szCs w:val="21"/>
              </w:rPr>
              <w:t>3</w:t>
            </w:r>
          </w:p>
        </w:tc>
        <w:tc>
          <w:tcPr>
            <w:tcW w:w="2970" w:type="dxa"/>
          </w:tcPr>
          <w:p w14:paraId="189BF44D" w14:textId="5BBE810C"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Build Stronger Families And Enjoy A</w:t>
            </w:r>
          </w:p>
        </w:tc>
        <w:tc>
          <w:tcPr>
            <w:tcW w:w="1080" w:type="dxa"/>
          </w:tcPr>
          <w:p w14:paraId="31F7E9D7" w14:textId="36698479" w:rsidR="007B4941" w:rsidRPr="009B3313" w:rsidRDefault="007B4941" w:rsidP="006B1FCE">
            <w:pPr>
              <w:spacing w:after="0" w:line="240" w:lineRule="auto"/>
              <w:jc w:val="center"/>
              <w:rPr>
                <w:rFonts w:asciiTheme="minorHAnsi" w:hAnsiTheme="minorHAnsi"/>
                <w:sz w:val="21"/>
                <w:szCs w:val="21"/>
              </w:rPr>
            </w:pPr>
            <w:r w:rsidRPr="009B3313">
              <w:rPr>
                <w:rFonts w:asciiTheme="minorHAnsi" w:hAnsiTheme="minorHAnsi" w:cs="Calibri"/>
                <w:sz w:val="21"/>
                <w:szCs w:val="21"/>
              </w:rPr>
              <w:t>1</w:t>
            </w:r>
          </w:p>
        </w:tc>
        <w:tc>
          <w:tcPr>
            <w:tcW w:w="1170" w:type="dxa"/>
          </w:tcPr>
          <w:p w14:paraId="0ED2BBF8" w14:textId="01C3C706" w:rsidR="007B4941" w:rsidRPr="009B3313" w:rsidRDefault="00977014" w:rsidP="006B1FCE">
            <w:pPr>
              <w:spacing w:after="0" w:line="240" w:lineRule="auto"/>
              <w:jc w:val="center"/>
              <w:rPr>
                <w:rFonts w:asciiTheme="minorHAnsi" w:hAnsiTheme="minorHAnsi"/>
                <w:sz w:val="21"/>
                <w:szCs w:val="21"/>
              </w:rPr>
            </w:pPr>
            <w:r w:rsidRPr="009B3313">
              <w:rPr>
                <w:rFonts w:asciiTheme="minorHAnsi" w:hAnsiTheme="minorHAnsi"/>
                <w:sz w:val="21"/>
                <w:szCs w:val="21"/>
              </w:rPr>
              <w:t>1</w:t>
            </w:r>
          </w:p>
        </w:tc>
      </w:tr>
      <w:tr w:rsidR="007B4941" w:rsidRPr="00C035EC" w14:paraId="62112046" w14:textId="77777777" w:rsidTr="006B1FCE">
        <w:trPr>
          <w:trHeight w:val="287"/>
        </w:trPr>
        <w:tc>
          <w:tcPr>
            <w:tcW w:w="2695" w:type="dxa"/>
            <w:shd w:val="clear" w:color="auto" w:fill="auto"/>
            <w:noWrap/>
          </w:tcPr>
          <w:p w14:paraId="535E2726" w14:textId="23D9C6B9"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Community Navigator</w:t>
            </w:r>
          </w:p>
        </w:tc>
        <w:tc>
          <w:tcPr>
            <w:tcW w:w="1170" w:type="dxa"/>
            <w:shd w:val="clear" w:color="auto" w:fill="auto"/>
            <w:noWrap/>
          </w:tcPr>
          <w:p w14:paraId="5E10BCA3" w14:textId="74A95FED" w:rsidR="007B4941" w:rsidRPr="009B3313" w:rsidRDefault="007B4941" w:rsidP="009B3313">
            <w:pPr>
              <w:spacing w:after="0" w:line="240" w:lineRule="auto"/>
              <w:jc w:val="center"/>
              <w:rPr>
                <w:rFonts w:asciiTheme="minorHAnsi" w:hAnsiTheme="minorHAnsi"/>
                <w:sz w:val="21"/>
                <w:szCs w:val="21"/>
              </w:rPr>
            </w:pPr>
            <w:r w:rsidRPr="009B3313">
              <w:rPr>
                <w:rFonts w:asciiTheme="minorHAnsi" w:hAnsiTheme="minorHAnsi" w:cs="Calibri"/>
                <w:sz w:val="21"/>
                <w:szCs w:val="21"/>
              </w:rPr>
              <w:t>3</w:t>
            </w:r>
          </w:p>
        </w:tc>
        <w:tc>
          <w:tcPr>
            <w:tcW w:w="1080" w:type="dxa"/>
            <w:shd w:val="clear" w:color="auto" w:fill="auto"/>
          </w:tcPr>
          <w:p w14:paraId="43219F44" w14:textId="42BB5445" w:rsidR="007B4941" w:rsidRPr="009B3313" w:rsidRDefault="00977014" w:rsidP="009B3313">
            <w:pPr>
              <w:spacing w:after="0" w:line="240" w:lineRule="auto"/>
              <w:jc w:val="center"/>
              <w:rPr>
                <w:rFonts w:asciiTheme="minorHAnsi" w:eastAsia="Times New Roman" w:hAnsiTheme="minorHAnsi"/>
                <w:sz w:val="21"/>
                <w:szCs w:val="21"/>
              </w:rPr>
            </w:pPr>
            <w:r w:rsidRPr="009B3313">
              <w:rPr>
                <w:rFonts w:asciiTheme="minorHAnsi" w:eastAsia="Times New Roman" w:hAnsiTheme="minorHAnsi"/>
                <w:sz w:val="21"/>
                <w:szCs w:val="21"/>
              </w:rPr>
              <w:t>2</w:t>
            </w:r>
          </w:p>
        </w:tc>
        <w:tc>
          <w:tcPr>
            <w:tcW w:w="2970" w:type="dxa"/>
          </w:tcPr>
          <w:p w14:paraId="7BE7DCAD" w14:textId="090BEB01"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Communications Coordinator</w:t>
            </w:r>
          </w:p>
        </w:tc>
        <w:tc>
          <w:tcPr>
            <w:tcW w:w="1080" w:type="dxa"/>
          </w:tcPr>
          <w:p w14:paraId="0909C50C" w14:textId="29433F0F" w:rsidR="007B4941" w:rsidRPr="009B3313" w:rsidRDefault="007B4941" w:rsidP="006B1FCE">
            <w:pPr>
              <w:spacing w:after="0" w:line="240" w:lineRule="auto"/>
              <w:jc w:val="center"/>
              <w:rPr>
                <w:rFonts w:asciiTheme="minorHAnsi" w:hAnsiTheme="minorHAnsi"/>
                <w:sz w:val="21"/>
                <w:szCs w:val="21"/>
              </w:rPr>
            </w:pPr>
            <w:r w:rsidRPr="009B3313">
              <w:rPr>
                <w:rFonts w:asciiTheme="minorHAnsi" w:hAnsiTheme="minorHAnsi" w:cs="Calibri"/>
                <w:sz w:val="21"/>
                <w:szCs w:val="21"/>
              </w:rPr>
              <w:t>1</w:t>
            </w:r>
          </w:p>
        </w:tc>
        <w:tc>
          <w:tcPr>
            <w:tcW w:w="1170" w:type="dxa"/>
          </w:tcPr>
          <w:p w14:paraId="56D91BEC" w14:textId="63797775" w:rsidR="007B4941" w:rsidRPr="009B3313" w:rsidRDefault="007B4941" w:rsidP="006B1FCE">
            <w:pPr>
              <w:spacing w:after="0" w:line="240" w:lineRule="auto"/>
              <w:jc w:val="center"/>
              <w:rPr>
                <w:rFonts w:asciiTheme="minorHAnsi" w:hAnsiTheme="minorHAnsi"/>
                <w:sz w:val="21"/>
                <w:szCs w:val="21"/>
              </w:rPr>
            </w:pPr>
          </w:p>
        </w:tc>
      </w:tr>
      <w:tr w:rsidR="007B4941" w:rsidRPr="00C035EC" w14:paraId="176639BC" w14:textId="77777777" w:rsidTr="006B1FCE">
        <w:trPr>
          <w:trHeight w:val="287"/>
        </w:trPr>
        <w:tc>
          <w:tcPr>
            <w:tcW w:w="2695" w:type="dxa"/>
            <w:shd w:val="clear" w:color="auto" w:fill="auto"/>
            <w:noWrap/>
          </w:tcPr>
          <w:p w14:paraId="66C90D54" w14:textId="20D1F432"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Development Coordinator</w:t>
            </w:r>
          </w:p>
        </w:tc>
        <w:tc>
          <w:tcPr>
            <w:tcW w:w="1170" w:type="dxa"/>
            <w:shd w:val="clear" w:color="auto" w:fill="auto"/>
            <w:noWrap/>
          </w:tcPr>
          <w:p w14:paraId="4A114EAB" w14:textId="3191E7A0" w:rsidR="007B4941" w:rsidRPr="009B3313" w:rsidRDefault="007B4941" w:rsidP="009B3313">
            <w:pPr>
              <w:spacing w:after="0" w:line="240" w:lineRule="auto"/>
              <w:jc w:val="center"/>
              <w:rPr>
                <w:rFonts w:asciiTheme="minorHAnsi" w:hAnsiTheme="minorHAnsi"/>
                <w:sz w:val="21"/>
                <w:szCs w:val="21"/>
              </w:rPr>
            </w:pPr>
            <w:r w:rsidRPr="009B3313">
              <w:rPr>
                <w:rFonts w:asciiTheme="minorHAnsi" w:hAnsiTheme="minorHAnsi" w:cs="Calibri"/>
                <w:sz w:val="21"/>
                <w:szCs w:val="21"/>
              </w:rPr>
              <w:t>3</w:t>
            </w:r>
          </w:p>
        </w:tc>
        <w:tc>
          <w:tcPr>
            <w:tcW w:w="1080" w:type="dxa"/>
            <w:shd w:val="clear" w:color="auto" w:fill="auto"/>
          </w:tcPr>
          <w:p w14:paraId="1503D954" w14:textId="78A95797" w:rsidR="007B4941" w:rsidRPr="009B3313" w:rsidRDefault="00977014" w:rsidP="009B3313">
            <w:pPr>
              <w:spacing w:after="0" w:line="240" w:lineRule="auto"/>
              <w:jc w:val="center"/>
              <w:rPr>
                <w:rFonts w:asciiTheme="minorHAnsi" w:eastAsia="Times New Roman" w:hAnsiTheme="minorHAnsi"/>
                <w:sz w:val="21"/>
                <w:szCs w:val="21"/>
              </w:rPr>
            </w:pPr>
            <w:r w:rsidRPr="009B3313">
              <w:rPr>
                <w:rFonts w:asciiTheme="minorHAnsi" w:eastAsia="Times New Roman" w:hAnsiTheme="minorHAnsi"/>
                <w:sz w:val="21"/>
                <w:szCs w:val="21"/>
              </w:rPr>
              <w:t>1</w:t>
            </w:r>
          </w:p>
        </w:tc>
        <w:tc>
          <w:tcPr>
            <w:tcW w:w="2970" w:type="dxa"/>
          </w:tcPr>
          <w:p w14:paraId="4FB531DF" w14:textId="13D6F70C"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Community Health Advocate</w:t>
            </w:r>
          </w:p>
        </w:tc>
        <w:tc>
          <w:tcPr>
            <w:tcW w:w="1080" w:type="dxa"/>
          </w:tcPr>
          <w:p w14:paraId="7547275A" w14:textId="38D03D9C" w:rsidR="007B4941" w:rsidRPr="009B3313" w:rsidRDefault="007B4941" w:rsidP="006B1FCE">
            <w:pPr>
              <w:spacing w:after="0" w:line="240" w:lineRule="auto"/>
              <w:jc w:val="center"/>
              <w:rPr>
                <w:rFonts w:asciiTheme="minorHAnsi" w:hAnsiTheme="minorHAnsi"/>
                <w:sz w:val="21"/>
                <w:szCs w:val="21"/>
              </w:rPr>
            </w:pPr>
            <w:r w:rsidRPr="009B3313">
              <w:rPr>
                <w:rFonts w:asciiTheme="minorHAnsi" w:hAnsiTheme="minorHAnsi" w:cs="Calibri"/>
                <w:sz w:val="21"/>
                <w:szCs w:val="21"/>
              </w:rPr>
              <w:t>1</w:t>
            </w:r>
          </w:p>
        </w:tc>
        <w:tc>
          <w:tcPr>
            <w:tcW w:w="1170" w:type="dxa"/>
          </w:tcPr>
          <w:p w14:paraId="45BDA4C0" w14:textId="45E8B4A5" w:rsidR="007B4941" w:rsidRPr="009B3313" w:rsidRDefault="007B4941" w:rsidP="006B1FCE">
            <w:pPr>
              <w:spacing w:after="0" w:line="240" w:lineRule="auto"/>
              <w:jc w:val="center"/>
              <w:rPr>
                <w:rFonts w:asciiTheme="minorHAnsi" w:hAnsiTheme="minorHAnsi"/>
                <w:sz w:val="21"/>
                <w:szCs w:val="21"/>
              </w:rPr>
            </w:pPr>
          </w:p>
        </w:tc>
      </w:tr>
      <w:tr w:rsidR="007B4941" w:rsidRPr="00C035EC" w14:paraId="3AD9D538" w14:textId="77777777" w:rsidTr="006B1FCE">
        <w:trPr>
          <w:trHeight w:val="287"/>
        </w:trPr>
        <w:tc>
          <w:tcPr>
            <w:tcW w:w="2695" w:type="dxa"/>
            <w:shd w:val="clear" w:color="auto" w:fill="auto"/>
            <w:noWrap/>
          </w:tcPr>
          <w:p w14:paraId="5B5C05E4" w14:textId="456FA736"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Community Advocate</w:t>
            </w:r>
          </w:p>
        </w:tc>
        <w:tc>
          <w:tcPr>
            <w:tcW w:w="1170" w:type="dxa"/>
            <w:shd w:val="clear" w:color="auto" w:fill="auto"/>
            <w:noWrap/>
          </w:tcPr>
          <w:p w14:paraId="745AE88C" w14:textId="676EA466" w:rsidR="007B4941" w:rsidRPr="009B3313" w:rsidRDefault="007B4941" w:rsidP="009B3313">
            <w:pPr>
              <w:spacing w:after="0" w:line="240" w:lineRule="auto"/>
              <w:jc w:val="center"/>
              <w:rPr>
                <w:rFonts w:asciiTheme="minorHAnsi" w:hAnsiTheme="minorHAnsi"/>
                <w:sz w:val="21"/>
                <w:szCs w:val="21"/>
              </w:rPr>
            </w:pPr>
            <w:r w:rsidRPr="009B3313">
              <w:rPr>
                <w:rFonts w:asciiTheme="minorHAnsi" w:hAnsiTheme="minorHAnsi" w:cs="Calibri"/>
                <w:sz w:val="21"/>
                <w:szCs w:val="21"/>
              </w:rPr>
              <w:t>2</w:t>
            </w:r>
          </w:p>
        </w:tc>
        <w:tc>
          <w:tcPr>
            <w:tcW w:w="1080" w:type="dxa"/>
            <w:shd w:val="clear" w:color="auto" w:fill="auto"/>
          </w:tcPr>
          <w:p w14:paraId="5E983234" w14:textId="45EF9DF2" w:rsidR="007B4941" w:rsidRPr="009B3313" w:rsidRDefault="007B4941" w:rsidP="009B3313">
            <w:pPr>
              <w:spacing w:after="0" w:line="240" w:lineRule="auto"/>
              <w:jc w:val="center"/>
              <w:rPr>
                <w:rFonts w:asciiTheme="minorHAnsi" w:eastAsia="Times New Roman" w:hAnsiTheme="minorHAnsi"/>
                <w:sz w:val="21"/>
                <w:szCs w:val="21"/>
              </w:rPr>
            </w:pPr>
          </w:p>
        </w:tc>
        <w:tc>
          <w:tcPr>
            <w:tcW w:w="2970" w:type="dxa"/>
          </w:tcPr>
          <w:p w14:paraId="0FCACBBC" w14:textId="27D850A1"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Community Investment Advocate</w:t>
            </w:r>
          </w:p>
        </w:tc>
        <w:tc>
          <w:tcPr>
            <w:tcW w:w="1080" w:type="dxa"/>
          </w:tcPr>
          <w:p w14:paraId="71F6B2C7" w14:textId="309A0ADA" w:rsidR="007B4941" w:rsidRPr="009B3313" w:rsidRDefault="007B4941" w:rsidP="006B1FCE">
            <w:pPr>
              <w:spacing w:after="0" w:line="240" w:lineRule="auto"/>
              <w:jc w:val="center"/>
              <w:rPr>
                <w:rFonts w:asciiTheme="minorHAnsi" w:hAnsiTheme="minorHAnsi"/>
                <w:sz w:val="21"/>
                <w:szCs w:val="21"/>
              </w:rPr>
            </w:pPr>
            <w:r w:rsidRPr="009B3313">
              <w:rPr>
                <w:rFonts w:asciiTheme="minorHAnsi" w:hAnsiTheme="minorHAnsi" w:cs="Calibri"/>
                <w:sz w:val="21"/>
                <w:szCs w:val="21"/>
              </w:rPr>
              <w:t>1</w:t>
            </w:r>
          </w:p>
        </w:tc>
        <w:tc>
          <w:tcPr>
            <w:tcW w:w="1170" w:type="dxa"/>
          </w:tcPr>
          <w:p w14:paraId="20356113" w14:textId="0B67026C" w:rsidR="007B4941" w:rsidRPr="009B3313" w:rsidRDefault="007B4941" w:rsidP="006B1FCE">
            <w:pPr>
              <w:spacing w:after="0" w:line="240" w:lineRule="auto"/>
              <w:jc w:val="center"/>
              <w:rPr>
                <w:rFonts w:asciiTheme="minorHAnsi" w:hAnsiTheme="minorHAnsi"/>
                <w:sz w:val="21"/>
                <w:szCs w:val="21"/>
              </w:rPr>
            </w:pPr>
          </w:p>
        </w:tc>
      </w:tr>
      <w:tr w:rsidR="007B4941" w:rsidRPr="00C035EC" w14:paraId="59B8F9F7" w14:textId="77777777" w:rsidTr="006B1FCE">
        <w:trPr>
          <w:trHeight w:val="287"/>
        </w:trPr>
        <w:tc>
          <w:tcPr>
            <w:tcW w:w="2695" w:type="dxa"/>
            <w:shd w:val="clear" w:color="auto" w:fill="auto"/>
            <w:noWrap/>
          </w:tcPr>
          <w:p w14:paraId="434BAE67" w14:textId="1AA5B878"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Community Health Navigator</w:t>
            </w:r>
          </w:p>
        </w:tc>
        <w:tc>
          <w:tcPr>
            <w:tcW w:w="1170" w:type="dxa"/>
            <w:shd w:val="clear" w:color="auto" w:fill="auto"/>
            <w:noWrap/>
          </w:tcPr>
          <w:p w14:paraId="496E85C7" w14:textId="62A29E25" w:rsidR="007B4941" w:rsidRPr="009B3313" w:rsidRDefault="007B4941" w:rsidP="009B3313">
            <w:pPr>
              <w:spacing w:after="0" w:line="240" w:lineRule="auto"/>
              <w:jc w:val="center"/>
              <w:rPr>
                <w:rFonts w:asciiTheme="minorHAnsi" w:hAnsiTheme="minorHAnsi"/>
                <w:sz w:val="21"/>
                <w:szCs w:val="21"/>
              </w:rPr>
            </w:pPr>
            <w:r w:rsidRPr="009B3313">
              <w:rPr>
                <w:rFonts w:asciiTheme="minorHAnsi" w:hAnsiTheme="minorHAnsi" w:cs="Calibri"/>
                <w:sz w:val="21"/>
                <w:szCs w:val="21"/>
              </w:rPr>
              <w:t>2</w:t>
            </w:r>
          </w:p>
        </w:tc>
        <w:tc>
          <w:tcPr>
            <w:tcW w:w="1080" w:type="dxa"/>
            <w:shd w:val="clear" w:color="auto" w:fill="auto"/>
          </w:tcPr>
          <w:p w14:paraId="300EED66" w14:textId="148B3A03" w:rsidR="007B4941" w:rsidRPr="009B3313" w:rsidRDefault="007B4941" w:rsidP="009B3313">
            <w:pPr>
              <w:spacing w:after="0" w:line="240" w:lineRule="auto"/>
              <w:jc w:val="center"/>
              <w:rPr>
                <w:rFonts w:asciiTheme="minorHAnsi" w:eastAsia="Times New Roman" w:hAnsiTheme="minorHAnsi"/>
                <w:sz w:val="21"/>
                <w:szCs w:val="21"/>
              </w:rPr>
            </w:pPr>
          </w:p>
        </w:tc>
        <w:tc>
          <w:tcPr>
            <w:tcW w:w="2970" w:type="dxa"/>
          </w:tcPr>
          <w:p w14:paraId="47B62E2F" w14:textId="209F2949" w:rsidR="007B4941" w:rsidRPr="009B3313" w:rsidRDefault="007B4941" w:rsidP="009B3313">
            <w:pPr>
              <w:spacing w:after="0" w:line="240" w:lineRule="auto"/>
              <w:rPr>
                <w:rFonts w:asciiTheme="minorHAnsi" w:hAnsiTheme="minorHAnsi"/>
                <w:sz w:val="21"/>
                <w:szCs w:val="21"/>
              </w:rPr>
            </w:pPr>
            <w:r w:rsidRPr="009B3313">
              <w:rPr>
                <w:rFonts w:asciiTheme="minorHAnsi" w:hAnsiTheme="minorHAnsi" w:cs="Calibri"/>
                <w:sz w:val="21"/>
                <w:szCs w:val="21"/>
              </w:rPr>
              <w:t>Community Living Instructor</w:t>
            </w:r>
          </w:p>
        </w:tc>
        <w:tc>
          <w:tcPr>
            <w:tcW w:w="1080" w:type="dxa"/>
          </w:tcPr>
          <w:p w14:paraId="33168988" w14:textId="14FF9211" w:rsidR="007B4941" w:rsidRPr="009B3313" w:rsidRDefault="007B4941" w:rsidP="006B1FCE">
            <w:pPr>
              <w:spacing w:after="0" w:line="240" w:lineRule="auto"/>
              <w:jc w:val="center"/>
              <w:rPr>
                <w:rFonts w:asciiTheme="minorHAnsi" w:hAnsiTheme="minorHAnsi"/>
                <w:sz w:val="21"/>
                <w:szCs w:val="21"/>
              </w:rPr>
            </w:pPr>
            <w:r w:rsidRPr="009B3313">
              <w:rPr>
                <w:rFonts w:asciiTheme="minorHAnsi" w:hAnsiTheme="minorHAnsi" w:cs="Calibri"/>
                <w:sz w:val="21"/>
                <w:szCs w:val="21"/>
              </w:rPr>
              <w:t>1</w:t>
            </w:r>
          </w:p>
        </w:tc>
        <w:tc>
          <w:tcPr>
            <w:tcW w:w="1170" w:type="dxa"/>
          </w:tcPr>
          <w:p w14:paraId="02A6F2B0" w14:textId="09D4B2F8" w:rsidR="007B4941" w:rsidRPr="009B3313" w:rsidRDefault="007B4941" w:rsidP="006B1FCE">
            <w:pPr>
              <w:spacing w:after="0" w:line="240" w:lineRule="auto"/>
              <w:jc w:val="center"/>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2AE510A"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CD5A13">
        <w:rPr>
          <w:b/>
        </w:rPr>
        <w:t xml:space="preserve">Community Health </w:t>
      </w:r>
      <w:r w:rsidR="001C1787">
        <w:rPr>
          <w:b/>
        </w:rPr>
        <w:t>Workers in Bay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030"/>
        <w:gridCol w:w="990"/>
        <w:gridCol w:w="990"/>
        <w:gridCol w:w="1080"/>
        <w:gridCol w:w="990"/>
      </w:tblGrid>
      <w:tr w:rsidR="00AB65BC" w:rsidRPr="008409A0" w14:paraId="07638B9F" w14:textId="77777777" w:rsidTr="006B1FCE">
        <w:trPr>
          <w:trHeight w:val="288"/>
        </w:trPr>
        <w:tc>
          <w:tcPr>
            <w:tcW w:w="6030" w:type="dxa"/>
            <w:tcBorders>
              <w:right w:val="single" w:sz="4" w:space="0" w:color="A9A9A9" w:themeColor="accent5"/>
            </w:tcBorders>
            <w:shd w:val="clear" w:color="auto" w:fill="E0EE7C" w:themeFill="accent3" w:themeFillTint="66"/>
            <w:noWrap/>
            <w:hideMark/>
          </w:tcPr>
          <w:p w14:paraId="451468A7" w14:textId="543FD0BF" w:rsidR="00AB65BC" w:rsidRPr="006B1FCE" w:rsidRDefault="00AB65BC" w:rsidP="006B1FCE">
            <w:pPr>
              <w:spacing w:after="0" w:line="240" w:lineRule="auto"/>
              <w:rPr>
                <w:rFonts w:asciiTheme="minorHAnsi" w:eastAsia="Times New Roman" w:hAnsiTheme="minorHAnsi"/>
                <w:bCs/>
                <w:sz w:val="21"/>
                <w:szCs w:val="21"/>
              </w:rPr>
            </w:pPr>
            <w:r w:rsidRPr="006B1FCE">
              <w:rPr>
                <w:rFonts w:asciiTheme="minorHAnsi" w:eastAsia="Times New Roman" w:hAnsiTheme="minorHAnsi"/>
                <w:bCs/>
                <w:sz w:val="21"/>
                <w:szCs w:val="21"/>
              </w:rPr>
              <w:t>Industry</w:t>
            </w:r>
            <w:r w:rsidR="00432B22" w:rsidRPr="006B1FCE">
              <w:rPr>
                <w:rFonts w:asciiTheme="minorHAnsi" w:eastAsia="Times New Roman" w:hAnsiTheme="minorHAnsi"/>
                <w:bCs/>
                <w:sz w:val="21"/>
                <w:szCs w:val="21"/>
              </w:rPr>
              <w:t xml:space="preserve"> – 6</w:t>
            </w:r>
            <w:r w:rsidRPr="006B1FCE">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tcPr>
          <w:p w14:paraId="3AFFAD87" w14:textId="48BB250B" w:rsidR="00AB65BC" w:rsidRPr="006B1FCE" w:rsidRDefault="00481230" w:rsidP="006B1FCE">
            <w:pPr>
              <w:spacing w:after="0" w:line="240" w:lineRule="auto"/>
              <w:rPr>
                <w:rFonts w:asciiTheme="minorHAnsi" w:eastAsia="Times New Roman" w:hAnsiTheme="minorHAnsi"/>
                <w:bCs/>
                <w:sz w:val="21"/>
                <w:szCs w:val="21"/>
              </w:rPr>
            </w:pPr>
            <w:r w:rsidRPr="006B1FCE">
              <w:rPr>
                <w:rFonts w:asciiTheme="minorHAnsi" w:eastAsia="Times New Roman" w:hAnsiTheme="minorHAnsi"/>
                <w:bCs/>
                <w:sz w:val="21"/>
                <w:szCs w:val="21"/>
              </w:rPr>
              <w:t>Jobs in Industry (2017</w:t>
            </w:r>
            <w:r w:rsidR="00AB65BC" w:rsidRPr="006B1FCE">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tcPr>
          <w:p w14:paraId="26DF3854" w14:textId="2454DBFA" w:rsidR="00AB65BC" w:rsidRPr="006B1FCE" w:rsidRDefault="00AB65BC" w:rsidP="006B1FCE">
            <w:pPr>
              <w:spacing w:after="0" w:line="240" w:lineRule="auto"/>
              <w:rPr>
                <w:rFonts w:asciiTheme="minorHAnsi" w:eastAsia="Times New Roman" w:hAnsiTheme="minorHAnsi"/>
                <w:bCs/>
                <w:sz w:val="21"/>
                <w:szCs w:val="21"/>
              </w:rPr>
            </w:pPr>
            <w:r w:rsidRPr="006B1FCE">
              <w:rPr>
                <w:rFonts w:asciiTheme="minorHAnsi" w:eastAsia="Times New Roman" w:hAnsiTheme="minorHAnsi"/>
                <w:bCs/>
                <w:sz w:val="21"/>
                <w:szCs w:val="21"/>
              </w:rPr>
              <w:t>Jobs in I</w:t>
            </w:r>
            <w:r w:rsidR="00481230" w:rsidRPr="006B1FCE">
              <w:rPr>
                <w:rFonts w:asciiTheme="minorHAnsi" w:eastAsia="Times New Roman" w:hAnsiTheme="minorHAnsi"/>
                <w:bCs/>
                <w:sz w:val="21"/>
                <w:szCs w:val="21"/>
              </w:rPr>
              <w:t>ndustry (2022</w:t>
            </w:r>
            <w:r w:rsidRPr="006B1FCE">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tcPr>
          <w:p w14:paraId="41567DE3" w14:textId="4F740EFF" w:rsidR="00AB65BC" w:rsidRPr="006B1FCE" w:rsidRDefault="00AB65BC" w:rsidP="006B1FCE">
            <w:pPr>
              <w:spacing w:after="0" w:line="240" w:lineRule="auto"/>
              <w:rPr>
                <w:rFonts w:asciiTheme="minorHAnsi" w:eastAsia="Times New Roman" w:hAnsiTheme="minorHAnsi"/>
                <w:bCs/>
                <w:sz w:val="21"/>
                <w:szCs w:val="21"/>
              </w:rPr>
            </w:pPr>
            <w:r w:rsidRPr="006B1FCE">
              <w:rPr>
                <w:rFonts w:asciiTheme="minorHAnsi" w:eastAsia="Times New Roman" w:hAnsiTheme="minorHAnsi"/>
                <w:bCs/>
                <w:sz w:val="21"/>
                <w:szCs w:val="21"/>
              </w:rPr>
              <w:t xml:space="preserve">% Change </w:t>
            </w:r>
            <w:r w:rsidR="00481230" w:rsidRPr="006B1FCE">
              <w:rPr>
                <w:rFonts w:asciiTheme="minorHAnsi" w:eastAsia="Times New Roman" w:hAnsiTheme="minorHAnsi"/>
                <w:bCs/>
                <w:sz w:val="21"/>
                <w:szCs w:val="21"/>
              </w:rPr>
              <w:t>(2017-22</w:t>
            </w:r>
            <w:r w:rsidRPr="006B1FCE">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tcPr>
          <w:p w14:paraId="7DB0EC3B" w14:textId="5EF663E6" w:rsidR="00AB65BC" w:rsidRPr="006B1FCE" w:rsidRDefault="00237CDE" w:rsidP="006B1FCE">
            <w:pPr>
              <w:spacing w:after="0" w:line="240" w:lineRule="auto"/>
              <w:rPr>
                <w:rFonts w:asciiTheme="minorHAnsi" w:eastAsia="Times New Roman" w:hAnsiTheme="minorHAnsi"/>
                <w:bCs/>
                <w:sz w:val="21"/>
                <w:szCs w:val="21"/>
              </w:rPr>
            </w:pPr>
            <w:r w:rsidRPr="006B1FCE">
              <w:rPr>
                <w:rFonts w:asciiTheme="minorHAnsi" w:eastAsia="Times New Roman" w:hAnsiTheme="minorHAnsi"/>
                <w:bCs/>
                <w:sz w:val="21"/>
                <w:szCs w:val="21"/>
              </w:rPr>
              <w:t>% in Industry (2017</w:t>
            </w:r>
            <w:r w:rsidR="00AB65BC" w:rsidRPr="006B1FCE">
              <w:rPr>
                <w:rFonts w:asciiTheme="minorHAnsi" w:eastAsia="Times New Roman" w:hAnsiTheme="minorHAnsi"/>
                <w:bCs/>
                <w:sz w:val="21"/>
                <w:szCs w:val="21"/>
              </w:rPr>
              <w:t>)</w:t>
            </w:r>
          </w:p>
        </w:tc>
      </w:tr>
      <w:tr w:rsidR="00C52795" w:rsidRPr="00C035EC" w14:paraId="19F540E1" w14:textId="77777777" w:rsidTr="006B1FCE">
        <w:trPr>
          <w:trHeight w:val="288"/>
        </w:trPr>
        <w:tc>
          <w:tcPr>
            <w:tcW w:w="6030" w:type="dxa"/>
            <w:tcBorders>
              <w:right w:val="single" w:sz="4" w:space="0" w:color="A9A9A9" w:themeColor="accent5"/>
            </w:tcBorders>
            <w:shd w:val="clear" w:color="auto" w:fill="auto"/>
            <w:noWrap/>
          </w:tcPr>
          <w:p w14:paraId="7F215B49" w14:textId="4FA26FB5"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3DB7F0E3" w14:textId="25A4536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269</w:t>
            </w:r>
          </w:p>
        </w:tc>
        <w:tc>
          <w:tcPr>
            <w:tcW w:w="990" w:type="dxa"/>
            <w:tcBorders>
              <w:left w:val="single" w:sz="4" w:space="0" w:color="A9A9A9" w:themeColor="accent5"/>
              <w:right w:val="single" w:sz="4" w:space="0" w:color="A9A9A9" w:themeColor="accent5"/>
            </w:tcBorders>
          </w:tcPr>
          <w:p w14:paraId="54A1078F" w14:textId="2C20C920"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287</w:t>
            </w:r>
          </w:p>
        </w:tc>
        <w:tc>
          <w:tcPr>
            <w:tcW w:w="1080" w:type="dxa"/>
            <w:tcBorders>
              <w:left w:val="single" w:sz="4" w:space="0" w:color="A9A9A9" w:themeColor="accent5"/>
              <w:right w:val="single" w:sz="4" w:space="0" w:color="A9A9A9" w:themeColor="accent5"/>
            </w:tcBorders>
          </w:tcPr>
          <w:p w14:paraId="40ABE3A6" w14:textId="00D08C46"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1D4923F5" w14:textId="5BA1FD0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13.8%</w:t>
            </w:r>
          </w:p>
        </w:tc>
      </w:tr>
      <w:tr w:rsidR="00C52795" w:rsidRPr="00C035EC" w14:paraId="0EACD706" w14:textId="77777777" w:rsidTr="006B1FCE">
        <w:trPr>
          <w:trHeight w:val="288"/>
        </w:trPr>
        <w:tc>
          <w:tcPr>
            <w:tcW w:w="6030" w:type="dxa"/>
            <w:tcBorders>
              <w:right w:val="single" w:sz="4" w:space="0" w:color="A9A9A9" w:themeColor="accent5"/>
            </w:tcBorders>
            <w:shd w:val="clear" w:color="auto" w:fill="auto"/>
            <w:noWrap/>
          </w:tcPr>
          <w:p w14:paraId="7ACA77EB" w14:textId="70748D5E"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tcPr>
          <w:p w14:paraId="44675E7E" w14:textId="426051AC"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200</w:t>
            </w:r>
          </w:p>
        </w:tc>
        <w:tc>
          <w:tcPr>
            <w:tcW w:w="990" w:type="dxa"/>
            <w:tcBorders>
              <w:left w:val="single" w:sz="4" w:space="0" w:color="A9A9A9" w:themeColor="accent5"/>
              <w:right w:val="single" w:sz="4" w:space="0" w:color="A9A9A9" w:themeColor="accent5"/>
            </w:tcBorders>
          </w:tcPr>
          <w:p w14:paraId="4CA0E5CF" w14:textId="042A1D83"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249</w:t>
            </w:r>
          </w:p>
        </w:tc>
        <w:tc>
          <w:tcPr>
            <w:tcW w:w="1080" w:type="dxa"/>
            <w:tcBorders>
              <w:left w:val="single" w:sz="4" w:space="0" w:color="A9A9A9" w:themeColor="accent5"/>
              <w:right w:val="single" w:sz="4" w:space="0" w:color="A9A9A9" w:themeColor="accent5"/>
            </w:tcBorders>
          </w:tcPr>
          <w:p w14:paraId="539D0E77" w14:textId="5EBADEE3"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tcPr>
          <w:p w14:paraId="4B40C405" w14:textId="4205A26D"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10.3%</w:t>
            </w:r>
          </w:p>
        </w:tc>
      </w:tr>
      <w:tr w:rsidR="00C52795" w:rsidRPr="00C035EC" w14:paraId="6C9E1566" w14:textId="77777777" w:rsidTr="006B1FCE">
        <w:trPr>
          <w:trHeight w:val="288"/>
        </w:trPr>
        <w:tc>
          <w:tcPr>
            <w:tcW w:w="6030" w:type="dxa"/>
            <w:tcBorders>
              <w:right w:val="single" w:sz="4" w:space="0" w:color="A9A9A9" w:themeColor="accent5"/>
            </w:tcBorders>
            <w:shd w:val="clear" w:color="auto" w:fill="auto"/>
            <w:noWrap/>
          </w:tcPr>
          <w:p w14:paraId="5540996C" w14:textId="6D350204"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tcPr>
          <w:p w14:paraId="2A4A9BAD" w14:textId="259B4C2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193</w:t>
            </w:r>
          </w:p>
        </w:tc>
        <w:tc>
          <w:tcPr>
            <w:tcW w:w="990" w:type="dxa"/>
            <w:tcBorders>
              <w:left w:val="single" w:sz="4" w:space="0" w:color="A9A9A9" w:themeColor="accent5"/>
              <w:right w:val="single" w:sz="4" w:space="0" w:color="A9A9A9" w:themeColor="accent5"/>
            </w:tcBorders>
          </w:tcPr>
          <w:p w14:paraId="0B4314B7" w14:textId="51C5B2B6"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265</w:t>
            </w:r>
          </w:p>
        </w:tc>
        <w:tc>
          <w:tcPr>
            <w:tcW w:w="1080" w:type="dxa"/>
            <w:tcBorders>
              <w:left w:val="single" w:sz="4" w:space="0" w:color="A9A9A9" w:themeColor="accent5"/>
              <w:right w:val="single" w:sz="4" w:space="0" w:color="A9A9A9" w:themeColor="accent5"/>
            </w:tcBorders>
          </w:tcPr>
          <w:p w14:paraId="277E744B" w14:textId="2865C696"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tcPr>
          <w:p w14:paraId="3940237C" w14:textId="6380337E"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9.9%</w:t>
            </w:r>
          </w:p>
        </w:tc>
      </w:tr>
      <w:tr w:rsidR="00C52795" w:rsidRPr="00C035EC" w14:paraId="2B7EBC0B" w14:textId="77777777" w:rsidTr="006B1FCE">
        <w:trPr>
          <w:trHeight w:val="288"/>
        </w:trPr>
        <w:tc>
          <w:tcPr>
            <w:tcW w:w="6030" w:type="dxa"/>
            <w:tcBorders>
              <w:right w:val="single" w:sz="4" w:space="0" w:color="A9A9A9" w:themeColor="accent5"/>
            </w:tcBorders>
            <w:shd w:val="clear" w:color="auto" w:fill="auto"/>
            <w:noWrap/>
          </w:tcPr>
          <w:p w14:paraId="0E82CD87" w14:textId="48446228"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tcPr>
          <w:p w14:paraId="4B137C93" w14:textId="02767C44"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136</w:t>
            </w:r>
          </w:p>
        </w:tc>
        <w:tc>
          <w:tcPr>
            <w:tcW w:w="990" w:type="dxa"/>
            <w:tcBorders>
              <w:left w:val="single" w:sz="4" w:space="0" w:color="A9A9A9" w:themeColor="accent5"/>
              <w:right w:val="single" w:sz="4" w:space="0" w:color="A9A9A9" w:themeColor="accent5"/>
            </w:tcBorders>
          </w:tcPr>
          <w:p w14:paraId="459EE6A6" w14:textId="1689E71E"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159</w:t>
            </w:r>
          </w:p>
        </w:tc>
        <w:tc>
          <w:tcPr>
            <w:tcW w:w="1080" w:type="dxa"/>
            <w:tcBorders>
              <w:left w:val="single" w:sz="4" w:space="0" w:color="A9A9A9" w:themeColor="accent5"/>
              <w:right w:val="single" w:sz="4" w:space="0" w:color="A9A9A9" w:themeColor="accent5"/>
            </w:tcBorders>
          </w:tcPr>
          <w:p w14:paraId="7C034093" w14:textId="4374160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23D1322D" w14:textId="577E213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7.0%</w:t>
            </w:r>
          </w:p>
        </w:tc>
      </w:tr>
      <w:tr w:rsidR="00C52795" w:rsidRPr="00C035EC" w14:paraId="268FA86E" w14:textId="77777777" w:rsidTr="006B1FCE">
        <w:trPr>
          <w:trHeight w:val="288"/>
        </w:trPr>
        <w:tc>
          <w:tcPr>
            <w:tcW w:w="6030" w:type="dxa"/>
            <w:tcBorders>
              <w:right w:val="single" w:sz="4" w:space="0" w:color="A9A9A9" w:themeColor="accent5"/>
            </w:tcBorders>
            <w:shd w:val="clear" w:color="auto" w:fill="auto"/>
            <w:noWrap/>
          </w:tcPr>
          <w:p w14:paraId="1F485224" w14:textId="1CCD6C43"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3483F18A" w14:textId="0FBF170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75</w:t>
            </w:r>
          </w:p>
        </w:tc>
        <w:tc>
          <w:tcPr>
            <w:tcW w:w="990" w:type="dxa"/>
            <w:tcBorders>
              <w:left w:val="single" w:sz="4" w:space="0" w:color="A9A9A9" w:themeColor="accent5"/>
              <w:right w:val="single" w:sz="4" w:space="0" w:color="A9A9A9" w:themeColor="accent5"/>
            </w:tcBorders>
          </w:tcPr>
          <w:p w14:paraId="44D61965" w14:textId="30E3A62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70</w:t>
            </w:r>
          </w:p>
        </w:tc>
        <w:tc>
          <w:tcPr>
            <w:tcW w:w="1080" w:type="dxa"/>
            <w:tcBorders>
              <w:left w:val="single" w:sz="4" w:space="0" w:color="A9A9A9" w:themeColor="accent5"/>
              <w:right w:val="single" w:sz="4" w:space="0" w:color="A9A9A9" w:themeColor="accent5"/>
            </w:tcBorders>
          </w:tcPr>
          <w:p w14:paraId="6498FE7F" w14:textId="286A505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tcPr>
          <w:p w14:paraId="5C6840ED" w14:textId="119893C4"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3.9%</w:t>
            </w:r>
          </w:p>
        </w:tc>
      </w:tr>
      <w:tr w:rsidR="00C52795" w:rsidRPr="00C035EC" w14:paraId="301972E8" w14:textId="77777777" w:rsidTr="006B1FCE">
        <w:trPr>
          <w:trHeight w:val="288"/>
        </w:trPr>
        <w:tc>
          <w:tcPr>
            <w:tcW w:w="6030" w:type="dxa"/>
            <w:tcBorders>
              <w:right w:val="single" w:sz="4" w:space="0" w:color="A9A9A9" w:themeColor="accent5"/>
            </w:tcBorders>
            <w:shd w:val="clear" w:color="auto" w:fill="auto"/>
            <w:noWrap/>
          </w:tcPr>
          <w:p w14:paraId="1E30771E" w14:textId="2569733D"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tcPr>
          <w:p w14:paraId="44566C53" w14:textId="5976A501"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75</w:t>
            </w:r>
          </w:p>
        </w:tc>
        <w:tc>
          <w:tcPr>
            <w:tcW w:w="990" w:type="dxa"/>
            <w:tcBorders>
              <w:left w:val="single" w:sz="4" w:space="0" w:color="A9A9A9" w:themeColor="accent5"/>
              <w:right w:val="single" w:sz="4" w:space="0" w:color="A9A9A9" w:themeColor="accent5"/>
            </w:tcBorders>
          </w:tcPr>
          <w:p w14:paraId="42868F5C" w14:textId="37A4F9E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78</w:t>
            </w:r>
          </w:p>
        </w:tc>
        <w:tc>
          <w:tcPr>
            <w:tcW w:w="1080" w:type="dxa"/>
            <w:tcBorders>
              <w:left w:val="single" w:sz="4" w:space="0" w:color="A9A9A9" w:themeColor="accent5"/>
              <w:right w:val="single" w:sz="4" w:space="0" w:color="A9A9A9" w:themeColor="accent5"/>
            </w:tcBorders>
          </w:tcPr>
          <w:p w14:paraId="3F3682C8" w14:textId="4F139A8F"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2943FBA3" w14:textId="3E1D4E0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3.8%</w:t>
            </w:r>
          </w:p>
        </w:tc>
      </w:tr>
      <w:tr w:rsidR="00C52795" w:rsidRPr="00C035EC" w14:paraId="2171644D" w14:textId="77777777" w:rsidTr="006B1FCE">
        <w:trPr>
          <w:trHeight w:val="288"/>
        </w:trPr>
        <w:tc>
          <w:tcPr>
            <w:tcW w:w="6030" w:type="dxa"/>
            <w:tcBorders>
              <w:right w:val="single" w:sz="4" w:space="0" w:color="A9A9A9" w:themeColor="accent5"/>
            </w:tcBorders>
            <w:shd w:val="clear" w:color="auto" w:fill="auto"/>
            <w:noWrap/>
          </w:tcPr>
          <w:p w14:paraId="5A196920" w14:textId="0546E924"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Child and Youth Services (624110)</w:t>
            </w:r>
          </w:p>
        </w:tc>
        <w:tc>
          <w:tcPr>
            <w:tcW w:w="990" w:type="dxa"/>
            <w:tcBorders>
              <w:left w:val="single" w:sz="4" w:space="0" w:color="A9A9A9" w:themeColor="accent5"/>
              <w:right w:val="single" w:sz="4" w:space="0" w:color="A9A9A9" w:themeColor="accent5"/>
            </w:tcBorders>
            <w:shd w:val="clear" w:color="auto" w:fill="auto"/>
            <w:noWrap/>
          </w:tcPr>
          <w:p w14:paraId="1BE2CFCA" w14:textId="0C6ABCF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64</w:t>
            </w:r>
          </w:p>
        </w:tc>
        <w:tc>
          <w:tcPr>
            <w:tcW w:w="990" w:type="dxa"/>
            <w:tcBorders>
              <w:left w:val="single" w:sz="4" w:space="0" w:color="A9A9A9" w:themeColor="accent5"/>
              <w:right w:val="single" w:sz="4" w:space="0" w:color="A9A9A9" w:themeColor="accent5"/>
            </w:tcBorders>
          </w:tcPr>
          <w:p w14:paraId="674A36B9" w14:textId="75DFC34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72</w:t>
            </w:r>
          </w:p>
        </w:tc>
        <w:tc>
          <w:tcPr>
            <w:tcW w:w="1080" w:type="dxa"/>
            <w:tcBorders>
              <w:left w:val="single" w:sz="4" w:space="0" w:color="A9A9A9" w:themeColor="accent5"/>
              <w:right w:val="single" w:sz="4" w:space="0" w:color="A9A9A9" w:themeColor="accent5"/>
            </w:tcBorders>
          </w:tcPr>
          <w:p w14:paraId="252235D8" w14:textId="2453E83E"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tcPr>
          <w:p w14:paraId="2C7862C2" w14:textId="42015DD4"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3.3%</w:t>
            </w:r>
          </w:p>
        </w:tc>
      </w:tr>
      <w:tr w:rsidR="00C52795" w:rsidRPr="00C035EC" w14:paraId="018B1A4A" w14:textId="77777777" w:rsidTr="006B1FCE">
        <w:trPr>
          <w:trHeight w:val="288"/>
        </w:trPr>
        <w:tc>
          <w:tcPr>
            <w:tcW w:w="6030" w:type="dxa"/>
            <w:tcBorders>
              <w:right w:val="single" w:sz="4" w:space="0" w:color="A9A9A9" w:themeColor="accent5"/>
            </w:tcBorders>
            <w:shd w:val="clear" w:color="auto" w:fill="auto"/>
            <w:noWrap/>
          </w:tcPr>
          <w:p w14:paraId="1A98FA8F" w14:textId="4979568C"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Grantmaking Foundations (813211)</w:t>
            </w:r>
          </w:p>
        </w:tc>
        <w:tc>
          <w:tcPr>
            <w:tcW w:w="990" w:type="dxa"/>
            <w:tcBorders>
              <w:left w:val="single" w:sz="4" w:space="0" w:color="A9A9A9" w:themeColor="accent5"/>
              <w:right w:val="single" w:sz="4" w:space="0" w:color="A9A9A9" w:themeColor="accent5"/>
            </w:tcBorders>
            <w:shd w:val="clear" w:color="auto" w:fill="auto"/>
            <w:noWrap/>
          </w:tcPr>
          <w:p w14:paraId="79D0EF13" w14:textId="4EFA0C1B"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56</w:t>
            </w:r>
          </w:p>
        </w:tc>
        <w:tc>
          <w:tcPr>
            <w:tcW w:w="990" w:type="dxa"/>
            <w:tcBorders>
              <w:left w:val="single" w:sz="4" w:space="0" w:color="A9A9A9" w:themeColor="accent5"/>
              <w:right w:val="single" w:sz="4" w:space="0" w:color="A9A9A9" w:themeColor="accent5"/>
            </w:tcBorders>
          </w:tcPr>
          <w:p w14:paraId="5F70B5C5" w14:textId="69AF3A14"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64</w:t>
            </w:r>
          </w:p>
        </w:tc>
        <w:tc>
          <w:tcPr>
            <w:tcW w:w="1080" w:type="dxa"/>
            <w:tcBorders>
              <w:left w:val="single" w:sz="4" w:space="0" w:color="A9A9A9" w:themeColor="accent5"/>
              <w:right w:val="single" w:sz="4" w:space="0" w:color="A9A9A9" w:themeColor="accent5"/>
            </w:tcBorders>
          </w:tcPr>
          <w:p w14:paraId="01FA28CD" w14:textId="0253FC0B"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tcPr>
          <w:p w14:paraId="74FBF8F7" w14:textId="6AF8DF40"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2.9%</w:t>
            </w:r>
          </w:p>
        </w:tc>
      </w:tr>
      <w:tr w:rsidR="00C52795" w:rsidRPr="00C035EC" w14:paraId="172640DF" w14:textId="77777777" w:rsidTr="006B1FCE">
        <w:trPr>
          <w:trHeight w:val="288"/>
        </w:trPr>
        <w:tc>
          <w:tcPr>
            <w:tcW w:w="6030" w:type="dxa"/>
            <w:tcBorders>
              <w:right w:val="single" w:sz="4" w:space="0" w:color="A9A9A9" w:themeColor="accent5"/>
            </w:tcBorders>
            <w:shd w:val="clear" w:color="auto" w:fill="auto"/>
            <w:noWrap/>
          </w:tcPr>
          <w:p w14:paraId="07BB9A7E" w14:textId="68998F5D"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Environment, Conservation and Wildlife Organizations (813312)</w:t>
            </w:r>
          </w:p>
        </w:tc>
        <w:tc>
          <w:tcPr>
            <w:tcW w:w="990" w:type="dxa"/>
            <w:tcBorders>
              <w:left w:val="single" w:sz="4" w:space="0" w:color="A9A9A9" w:themeColor="accent5"/>
              <w:right w:val="single" w:sz="4" w:space="0" w:color="A9A9A9" w:themeColor="accent5"/>
            </w:tcBorders>
            <w:shd w:val="clear" w:color="auto" w:fill="auto"/>
            <w:noWrap/>
          </w:tcPr>
          <w:p w14:paraId="43228394" w14:textId="661DCFF4"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55</w:t>
            </w:r>
          </w:p>
        </w:tc>
        <w:tc>
          <w:tcPr>
            <w:tcW w:w="990" w:type="dxa"/>
            <w:tcBorders>
              <w:left w:val="single" w:sz="4" w:space="0" w:color="A9A9A9" w:themeColor="accent5"/>
              <w:right w:val="single" w:sz="4" w:space="0" w:color="A9A9A9" w:themeColor="accent5"/>
            </w:tcBorders>
          </w:tcPr>
          <w:p w14:paraId="1E1E9A43" w14:textId="20BFB66F"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65</w:t>
            </w:r>
          </w:p>
        </w:tc>
        <w:tc>
          <w:tcPr>
            <w:tcW w:w="1080" w:type="dxa"/>
            <w:tcBorders>
              <w:left w:val="single" w:sz="4" w:space="0" w:color="A9A9A9" w:themeColor="accent5"/>
              <w:right w:val="single" w:sz="4" w:space="0" w:color="A9A9A9" w:themeColor="accent5"/>
            </w:tcBorders>
          </w:tcPr>
          <w:p w14:paraId="1710B97C" w14:textId="75C67E4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tcPr>
          <w:p w14:paraId="77A885E9" w14:textId="5AE7BF0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2.8%</w:t>
            </w:r>
          </w:p>
        </w:tc>
      </w:tr>
      <w:tr w:rsidR="00C52795" w:rsidRPr="00C035EC" w14:paraId="2136142E" w14:textId="77777777" w:rsidTr="006B1FCE">
        <w:trPr>
          <w:trHeight w:val="288"/>
        </w:trPr>
        <w:tc>
          <w:tcPr>
            <w:tcW w:w="6030" w:type="dxa"/>
            <w:tcBorders>
              <w:right w:val="single" w:sz="4" w:space="0" w:color="A9A9A9" w:themeColor="accent5"/>
            </w:tcBorders>
            <w:shd w:val="clear" w:color="auto" w:fill="auto"/>
            <w:noWrap/>
          </w:tcPr>
          <w:p w14:paraId="2423230B" w14:textId="0798BAAD"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tcPr>
          <w:p w14:paraId="7304162A" w14:textId="093E42BD"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50</w:t>
            </w:r>
          </w:p>
        </w:tc>
        <w:tc>
          <w:tcPr>
            <w:tcW w:w="990" w:type="dxa"/>
            <w:tcBorders>
              <w:left w:val="single" w:sz="4" w:space="0" w:color="A9A9A9" w:themeColor="accent5"/>
              <w:right w:val="single" w:sz="4" w:space="0" w:color="A9A9A9" w:themeColor="accent5"/>
            </w:tcBorders>
          </w:tcPr>
          <w:p w14:paraId="7ED339CC" w14:textId="3492EF81"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52</w:t>
            </w:r>
          </w:p>
        </w:tc>
        <w:tc>
          <w:tcPr>
            <w:tcW w:w="1080" w:type="dxa"/>
            <w:tcBorders>
              <w:left w:val="single" w:sz="4" w:space="0" w:color="A9A9A9" w:themeColor="accent5"/>
              <w:right w:val="single" w:sz="4" w:space="0" w:color="A9A9A9" w:themeColor="accent5"/>
            </w:tcBorders>
          </w:tcPr>
          <w:p w14:paraId="085D40B9" w14:textId="03FAED1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7C88A530" w14:textId="4C66ABA0"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2.6%</w:t>
            </w:r>
          </w:p>
        </w:tc>
      </w:tr>
      <w:tr w:rsidR="00C52795" w:rsidRPr="00C035EC" w14:paraId="2819E4D6" w14:textId="77777777" w:rsidTr="006B1FCE">
        <w:trPr>
          <w:trHeight w:val="288"/>
        </w:trPr>
        <w:tc>
          <w:tcPr>
            <w:tcW w:w="6030" w:type="dxa"/>
            <w:tcBorders>
              <w:right w:val="single" w:sz="4" w:space="0" w:color="A9A9A9" w:themeColor="accent5"/>
            </w:tcBorders>
            <w:shd w:val="clear" w:color="auto" w:fill="auto"/>
            <w:noWrap/>
          </w:tcPr>
          <w:p w14:paraId="5B9D5243" w14:textId="19D30746"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Outpatient Mental Health and Substance Abuse Centers (621420)</w:t>
            </w:r>
          </w:p>
        </w:tc>
        <w:tc>
          <w:tcPr>
            <w:tcW w:w="990" w:type="dxa"/>
            <w:tcBorders>
              <w:left w:val="single" w:sz="4" w:space="0" w:color="A9A9A9" w:themeColor="accent5"/>
              <w:right w:val="single" w:sz="4" w:space="0" w:color="A9A9A9" w:themeColor="accent5"/>
            </w:tcBorders>
            <w:shd w:val="clear" w:color="auto" w:fill="auto"/>
            <w:noWrap/>
          </w:tcPr>
          <w:p w14:paraId="3D69C302" w14:textId="4FCABC5B"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49</w:t>
            </w:r>
          </w:p>
        </w:tc>
        <w:tc>
          <w:tcPr>
            <w:tcW w:w="990" w:type="dxa"/>
            <w:tcBorders>
              <w:left w:val="single" w:sz="4" w:space="0" w:color="A9A9A9" w:themeColor="accent5"/>
              <w:right w:val="single" w:sz="4" w:space="0" w:color="A9A9A9" w:themeColor="accent5"/>
            </w:tcBorders>
          </w:tcPr>
          <w:p w14:paraId="1D6B086F" w14:textId="2FA8C42E"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57</w:t>
            </w:r>
          </w:p>
        </w:tc>
        <w:tc>
          <w:tcPr>
            <w:tcW w:w="1080" w:type="dxa"/>
            <w:tcBorders>
              <w:left w:val="single" w:sz="4" w:space="0" w:color="A9A9A9" w:themeColor="accent5"/>
              <w:right w:val="single" w:sz="4" w:space="0" w:color="A9A9A9" w:themeColor="accent5"/>
            </w:tcBorders>
          </w:tcPr>
          <w:p w14:paraId="2E2F4299" w14:textId="787AD95F"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tcPr>
          <w:p w14:paraId="661AAADE" w14:textId="1BF2085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2.5%</w:t>
            </w:r>
          </w:p>
        </w:tc>
      </w:tr>
      <w:tr w:rsidR="00C52795" w:rsidRPr="00C035EC" w14:paraId="2AC95223" w14:textId="77777777" w:rsidTr="006B1FCE">
        <w:trPr>
          <w:trHeight w:val="288"/>
        </w:trPr>
        <w:tc>
          <w:tcPr>
            <w:tcW w:w="6030" w:type="dxa"/>
            <w:tcBorders>
              <w:right w:val="single" w:sz="4" w:space="0" w:color="A9A9A9" w:themeColor="accent5"/>
            </w:tcBorders>
            <w:shd w:val="clear" w:color="auto" w:fill="auto"/>
            <w:noWrap/>
          </w:tcPr>
          <w:p w14:paraId="6CFE31AA" w14:textId="2F371B78"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Other Social Advocacy Organizations (813319)</w:t>
            </w:r>
          </w:p>
        </w:tc>
        <w:tc>
          <w:tcPr>
            <w:tcW w:w="990" w:type="dxa"/>
            <w:tcBorders>
              <w:left w:val="single" w:sz="4" w:space="0" w:color="A9A9A9" w:themeColor="accent5"/>
              <w:right w:val="single" w:sz="4" w:space="0" w:color="A9A9A9" w:themeColor="accent5"/>
            </w:tcBorders>
            <w:shd w:val="clear" w:color="auto" w:fill="auto"/>
            <w:noWrap/>
          </w:tcPr>
          <w:p w14:paraId="6EC42C48" w14:textId="70259BF7"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45</w:t>
            </w:r>
          </w:p>
        </w:tc>
        <w:tc>
          <w:tcPr>
            <w:tcW w:w="990" w:type="dxa"/>
            <w:tcBorders>
              <w:left w:val="single" w:sz="4" w:space="0" w:color="A9A9A9" w:themeColor="accent5"/>
              <w:right w:val="single" w:sz="4" w:space="0" w:color="A9A9A9" w:themeColor="accent5"/>
            </w:tcBorders>
          </w:tcPr>
          <w:p w14:paraId="76E3CB27" w14:textId="6DDD369B"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47</w:t>
            </w:r>
          </w:p>
        </w:tc>
        <w:tc>
          <w:tcPr>
            <w:tcW w:w="1080" w:type="dxa"/>
            <w:tcBorders>
              <w:left w:val="single" w:sz="4" w:space="0" w:color="A9A9A9" w:themeColor="accent5"/>
              <w:right w:val="single" w:sz="4" w:space="0" w:color="A9A9A9" w:themeColor="accent5"/>
            </w:tcBorders>
          </w:tcPr>
          <w:p w14:paraId="1BF580E5" w14:textId="5A84DD74"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345E900F" w14:textId="3630A2CD"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2.3%</w:t>
            </w:r>
          </w:p>
        </w:tc>
      </w:tr>
      <w:tr w:rsidR="00C52795" w:rsidRPr="00C035EC" w14:paraId="1A7080BF" w14:textId="77777777" w:rsidTr="006B1FCE">
        <w:trPr>
          <w:trHeight w:val="288"/>
        </w:trPr>
        <w:tc>
          <w:tcPr>
            <w:tcW w:w="6030" w:type="dxa"/>
            <w:tcBorders>
              <w:right w:val="single" w:sz="4" w:space="0" w:color="A9A9A9" w:themeColor="accent5"/>
            </w:tcBorders>
            <w:shd w:val="clear" w:color="auto" w:fill="auto"/>
            <w:noWrap/>
          </w:tcPr>
          <w:p w14:paraId="0860D585" w14:textId="02E26F63"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lastRenderedPageBreak/>
              <w:t>Religious Organizations (813110)</w:t>
            </w:r>
          </w:p>
        </w:tc>
        <w:tc>
          <w:tcPr>
            <w:tcW w:w="990" w:type="dxa"/>
            <w:tcBorders>
              <w:left w:val="single" w:sz="4" w:space="0" w:color="A9A9A9" w:themeColor="accent5"/>
              <w:right w:val="single" w:sz="4" w:space="0" w:color="A9A9A9" w:themeColor="accent5"/>
            </w:tcBorders>
            <w:shd w:val="clear" w:color="auto" w:fill="auto"/>
            <w:noWrap/>
          </w:tcPr>
          <w:p w14:paraId="05EC09C4" w14:textId="43D7E56F"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43</w:t>
            </w:r>
          </w:p>
        </w:tc>
        <w:tc>
          <w:tcPr>
            <w:tcW w:w="990" w:type="dxa"/>
            <w:tcBorders>
              <w:left w:val="single" w:sz="4" w:space="0" w:color="A9A9A9" w:themeColor="accent5"/>
              <w:right w:val="single" w:sz="4" w:space="0" w:color="A9A9A9" w:themeColor="accent5"/>
            </w:tcBorders>
          </w:tcPr>
          <w:p w14:paraId="4B3F4B64" w14:textId="4C899D3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46</w:t>
            </w:r>
          </w:p>
        </w:tc>
        <w:tc>
          <w:tcPr>
            <w:tcW w:w="1080" w:type="dxa"/>
            <w:tcBorders>
              <w:left w:val="single" w:sz="4" w:space="0" w:color="A9A9A9" w:themeColor="accent5"/>
              <w:right w:val="single" w:sz="4" w:space="0" w:color="A9A9A9" w:themeColor="accent5"/>
            </w:tcBorders>
          </w:tcPr>
          <w:p w14:paraId="563C1517" w14:textId="5660C87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5A02046C" w14:textId="59F7E26F"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2.2%</w:t>
            </w:r>
          </w:p>
        </w:tc>
      </w:tr>
      <w:tr w:rsidR="00C52795" w:rsidRPr="00C035EC" w14:paraId="428CE08F" w14:textId="77777777" w:rsidTr="006B1FCE">
        <w:trPr>
          <w:trHeight w:val="288"/>
        </w:trPr>
        <w:tc>
          <w:tcPr>
            <w:tcW w:w="6030" w:type="dxa"/>
            <w:tcBorders>
              <w:right w:val="single" w:sz="4" w:space="0" w:color="A9A9A9" w:themeColor="accent5"/>
            </w:tcBorders>
            <w:shd w:val="clear" w:color="auto" w:fill="auto"/>
            <w:noWrap/>
          </w:tcPr>
          <w:p w14:paraId="6907ED3C" w14:textId="15B6AEAB"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0250C6F" w14:textId="1C5790A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tcPr>
          <w:p w14:paraId="585ADEE8" w14:textId="6654B818"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39</w:t>
            </w:r>
          </w:p>
        </w:tc>
        <w:tc>
          <w:tcPr>
            <w:tcW w:w="1080" w:type="dxa"/>
            <w:tcBorders>
              <w:left w:val="single" w:sz="4" w:space="0" w:color="A9A9A9" w:themeColor="accent5"/>
              <w:right w:val="single" w:sz="4" w:space="0" w:color="A9A9A9" w:themeColor="accent5"/>
            </w:tcBorders>
          </w:tcPr>
          <w:p w14:paraId="3126495E" w14:textId="5B276CB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tcPr>
          <w:p w14:paraId="24D961E2" w14:textId="1282E6A7"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1.9%</w:t>
            </w:r>
          </w:p>
        </w:tc>
      </w:tr>
      <w:tr w:rsidR="00C52795" w:rsidRPr="00C035EC" w14:paraId="39C679A4" w14:textId="77777777" w:rsidTr="006B1FCE">
        <w:trPr>
          <w:trHeight w:val="288"/>
        </w:trPr>
        <w:tc>
          <w:tcPr>
            <w:tcW w:w="6030" w:type="dxa"/>
            <w:tcBorders>
              <w:right w:val="single" w:sz="4" w:space="0" w:color="A9A9A9" w:themeColor="accent5"/>
            </w:tcBorders>
            <w:shd w:val="clear" w:color="auto" w:fill="auto"/>
            <w:noWrap/>
          </w:tcPr>
          <w:p w14:paraId="318FB667" w14:textId="42D7484B"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Temporary Shelters (624221)</w:t>
            </w:r>
          </w:p>
        </w:tc>
        <w:tc>
          <w:tcPr>
            <w:tcW w:w="990" w:type="dxa"/>
            <w:tcBorders>
              <w:left w:val="single" w:sz="4" w:space="0" w:color="A9A9A9" w:themeColor="accent5"/>
              <w:right w:val="single" w:sz="4" w:space="0" w:color="A9A9A9" w:themeColor="accent5"/>
            </w:tcBorders>
            <w:shd w:val="clear" w:color="auto" w:fill="auto"/>
            <w:noWrap/>
          </w:tcPr>
          <w:p w14:paraId="715548D5" w14:textId="57FD44D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31</w:t>
            </w:r>
          </w:p>
        </w:tc>
        <w:tc>
          <w:tcPr>
            <w:tcW w:w="990" w:type="dxa"/>
            <w:tcBorders>
              <w:left w:val="single" w:sz="4" w:space="0" w:color="A9A9A9" w:themeColor="accent5"/>
              <w:right w:val="single" w:sz="4" w:space="0" w:color="A9A9A9" w:themeColor="accent5"/>
            </w:tcBorders>
          </w:tcPr>
          <w:p w14:paraId="6FD81527" w14:textId="2A4756B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33</w:t>
            </w:r>
          </w:p>
        </w:tc>
        <w:tc>
          <w:tcPr>
            <w:tcW w:w="1080" w:type="dxa"/>
            <w:tcBorders>
              <w:left w:val="single" w:sz="4" w:space="0" w:color="A9A9A9" w:themeColor="accent5"/>
              <w:right w:val="single" w:sz="4" w:space="0" w:color="A9A9A9" w:themeColor="accent5"/>
            </w:tcBorders>
          </w:tcPr>
          <w:p w14:paraId="4FB06A16" w14:textId="0DD62CBB"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3DE29DA4" w14:textId="6C7EC6A4"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1.6%</w:t>
            </w:r>
          </w:p>
        </w:tc>
      </w:tr>
      <w:tr w:rsidR="00C52795" w:rsidRPr="00C035EC" w14:paraId="067ECF57" w14:textId="77777777" w:rsidTr="006B1FCE">
        <w:trPr>
          <w:trHeight w:val="288"/>
        </w:trPr>
        <w:tc>
          <w:tcPr>
            <w:tcW w:w="6030" w:type="dxa"/>
            <w:tcBorders>
              <w:right w:val="single" w:sz="4" w:space="0" w:color="A9A9A9" w:themeColor="accent5"/>
            </w:tcBorders>
            <w:shd w:val="clear" w:color="auto" w:fill="auto"/>
            <w:noWrap/>
          </w:tcPr>
          <w:p w14:paraId="0E3552FC" w14:textId="56977112"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Human Rights Organizations (813311)</w:t>
            </w:r>
          </w:p>
        </w:tc>
        <w:tc>
          <w:tcPr>
            <w:tcW w:w="990" w:type="dxa"/>
            <w:tcBorders>
              <w:left w:val="single" w:sz="4" w:space="0" w:color="A9A9A9" w:themeColor="accent5"/>
              <w:right w:val="single" w:sz="4" w:space="0" w:color="A9A9A9" w:themeColor="accent5"/>
            </w:tcBorders>
            <w:shd w:val="clear" w:color="auto" w:fill="auto"/>
            <w:noWrap/>
          </w:tcPr>
          <w:p w14:paraId="2EBD4F2F" w14:textId="0AD9A42C"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29</w:t>
            </w:r>
          </w:p>
        </w:tc>
        <w:tc>
          <w:tcPr>
            <w:tcW w:w="990" w:type="dxa"/>
            <w:tcBorders>
              <w:left w:val="single" w:sz="4" w:space="0" w:color="A9A9A9" w:themeColor="accent5"/>
              <w:right w:val="single" w:sz="4" w:space="0" w:color="A9A9A9" w:themeColor="accent5"/>
            </w:tcBorders>
          </w:tcPr>
          <w:p w14:paraId="2F939C69" w14:textId="5A7BDD4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34</w:t>
            </w:r>
          </w:p>
        </w:tc>
        <w:tc>
          <w:tcPr>
            <w:tcW w:w="1080" w:type="dxa"/>
            <w:tcBorders>
              <w:left w:val="single" w:sz="4" w:space="0" w:color="A9A9A9" w:themeColor="accent5"/>
              <w:right w:val="single" w:sz="4" w:space="0" w:color="A9A9A9" w:themeColor="accent5"/>
            </w:tcBorders>
          </w:tcPr>
          <w:p w14:paraId="4CE435EB" w14:textId="5CE5274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69F5670A" w14:textId="5E211FB1"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1.5%</w:t>
            </w:r>
          </w:p>
        </w:tc>
      </w:tr>
      <w:tr w:rsidR="00C52795" w:rsidRPr="00C035EC" w14:paraId="71BDA838" w14:textId="77777777" w:rsidTr="006B1FCE">
        <w:trPr>
          <w:trHeight w:val="288"/>
        </w:trPr>
        <w:tc>
          <w:tcPr>
            <w:tcW w:w="6030" w:type="dxa"/>
            <w:tcBorders>
              <w:right w:val="single" w:sz="4" w:space="0" w:color="A9A9A9" w:themeColor="accent5"/>
            </w:tcBorders>
            <w:shd w:val="clear" w:color="auto" w:fill="auto"/>
            <w:noWrap/>
          </w:tcPr>
          <w:p w14:paraId="49E4F4E0" w14:textId="37C9B307"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tcPr>
          <w:p w14:paraId="6F931F05" w14:textId="4FE5D25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tcPr>
          <w:p w14:paraId="7A1A075D" w14:textId="3EC2E8F6"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39</w:t>
            </w:r>
          </w:p>
        </w:tc>
        <w:tc>
          <w:tcPr>
            <w:tcW w:w="1080" w:type="dxa"/>
            <w:tcBorders>
              <w:left w:val="single" w:sz="4" w:space="0" w:color="A9A9A9" w:themeColor="accent5"/>
              <w:right w:val="single" w:sz="4" w:space="0" w:color="A9A9A9" w:themeColor="accent5"/>
            </w:tcBorders>
          </w:tcPr>
          <w:p w14:paraId="53996110" w14:textId="566FF64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44%</w:t>
            </w:r>
          </w:p>
        </w:tc>
        <w:tc>
          <w:tcPr>
            <w:tcW w:w="990" w:type="dxa"/>
            <w:tcBorders>
              <w:left w:val="single" w:sz="4" w:space="0" w:color="A9A9A9" w:themeColor="accent5"/>
              <w:right w:val="single" w:sz="4" w:space="0" w:color="A9A9A9" w:themeColor="accent5"/>
            </w:tcBorders>
          </w:tcPr>
          <w:p w14:paraId="3E2D7A67" w14:textId="20485551"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1.4%</w:t>
            </w:r>
          </w:p>
        </w:tc>
      </w:tr>
      <w:tr w:rsidR="00C52795" w:rsidRPr="00C035EC" w14:paraId="4A7063A7" w14:textId="77777777" w:rsidTr="006B1FCE">
        <w:trPr>
          <w:trHeight w:val="288"/>
        </w:trPr>
        <w:tc>
          <w:tcPr>
            <w:tcW w:w="6030" w:type="dxa"/>
            <w:tcBorders>
              <w:right w:val="single" w:sz="4" w:space="0" w:color="A9A9A9" w:themeColor="accent5"/>
            </w:tcBorders>
            <w:shd w:val="clear" w:color="auto" w:fill="auto"/>
            <w:noWrap/>
          </w:tcPr>
          <w:p w14:paraId="13EB4E47" w14:textId="11FDD580"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Residential Mental Health and Substance Abuse Facilities (623220)</w:t>
            </w:r>
          </w:p>
        </w:tc>
        <w:tc>
          <w:tcPr>
            <w:tcW w:w="990" w:type="dxa"/>
            <w:tcBorders>
              <w:left w:val="single" w:sz="4" w:space="0" w:color="A9A9A9" w:themeColor="accent5"/>
              <w:right w:val="single" w:sz="4" w:space="0" w:color="A9A9A9" w:themeColor="accent5"/>
            </w:tcBorders>
            <w:shd w:val="clear" w:color="auto" w:fill="auto"/>
            <w:noWrap/>
          </w:tcPr>
          <w:p w14:paraId="4526BCDB" w14:textId="51F45781"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tcPr>
          <w:p w14:paraId="7A27E6D6" w14:textId="25CDDF0F"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26</w:t>
            </w:r>
          </w:p>
        </w:tc>
        <w:tc>
          <w:tcPr>
            <w:tcW w:w="1080" w:type="dxa"/>
            <w:tcBorders>
              <w:left w:val="single" w:sz="4" w:space="0" w:color="A9A9A9" w:themeColor="accent5"/>
              <w:right w:val="single" w:sz="4" w:space="0" w:color="A9A9A9" w:themeColor="accent5"/>
            </w:tcBorders>
          </w:tcPr>
          <w:p w14:paraId="67CF924E" w14:textId="65F30B34"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212CB033" w14:textId="3801B20B"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1.3%</w:t>
            </w:r>
          </w:p>
        </w:tc>
      </w:tr>
      <w:tr w:rsidR="00C52795" w:rsidRPr="00C035EC" w14:paraId="48B8D956" w14:textId="77777777" w:rsidTr="006B1FCE">
        <w:trPr>
          <w:trHeight w:val="288"/>
        </w:trPr>
        <w:tc>
          <w:tcPr>
            <w:tcW w:w="6030" w:type="dxa"/>
            <w:tcBorders>
              <w:right w:val="single" w:sz="4" w:space="0" w:color="A9A9A9" w:themeColor="accent5"/>
            </w:tcBorders>
            <w:shd w:val="clear" w:color="auto" w:fill="auto"/>
            <w:noWrap/>
          </w:tcPr>
          <w:p w14:paraId="54ABD050" w14:textId="341815E8"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5E637450" w14:textId="1B0D2AD1"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tcPr>
          <w:p w14:paraId="28720671" w14:textId="63305CFB"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23</w:t>
            </w:r>
          </w:p>
        </w:tc>
        <w:tc>
          <w:tcPr>
            <w:tcW w:w="1080" w:type="dxa"/>
            <w:tcBorders>
              <w:left w:val="single" w:sz="4" w:space="0" w:color="A9A9A9" w:themeColor="accent5"/>
              <w:right w:val="single" w:sz="4" w:space="0" w:color="A9A9A9" w:themeColor="accent5"/>
            </w:tcBorders>
          </w:tcPr>
          <w:p w14:paraId="396DEDAD" w14:textId="516BE6D8"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color w:val="FF0000"/>
                <w:sz w:val="21"/>
                <w:szCs w:val="21"/>
              </w:rPr>
              <w:t xml:space="preserve"> (8%)</w:t>
            </w:r>
          </w:p>
        </w:tc>
        <w:tc>
          <w:tcPr>
            <w:tcW w:w="990" w:type="dxa"/>
            <w:tcBorders>
              <w:left w:val="single" w:sz="4" w:space="0" w:color="A9A9A9" w:themeColor="accent5"/>
              <w:right w:val="single" w:sz="4" w:space="0" w:color="A9A9A9" w:themeColor="accent5"/>
            </w:tcBorders>
          </w:tcPr>
          <w:p w14:paraId="4943CA68" w14:textId="3383C842"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1.3%</w:t>
            </w:r>
          </w:p>
        </w:tc>
      </w:tr>
      <w:tr w:rsidR="00C52795" w:rsidRPr="00C035EC" w14:paraId="112500C3" w14:textId="77777777" w:rsidTr="006B1FCE">
        <w:trPr>
          <w:trHeight w:val="288"/>
        </w:trPr>
        <w:tc>
          <w:tcPr>
            <w:tcW w:w="6030" w:type="dxa"/>
            <w:tcBorders>
              <w:right w:val="single" w:sz="4" w:space="0" w:color="A9A9A9" w:themeColor="accent5"/>
            </w:tcBorders>
            <w:shd w:val="clear" w:color="auto" w:fill="auto"/>
            <w:noWrap/>
          </w:tcPr>
          <w:p w14:paraId="7676A51C" w14:textId="61A65302"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Other Community Housing Services (624229)</w:t>
            </w:r>
          </w:p>
        </w:tc>
        <w:tc>
          <w:tcPr>
            <w:tcW w:w="990" w:type="dxa"/>
            <w:tcBorders>
              <w:left w:val="single" w:sz="4" w:space="0" w:color="A9A9A9" w:themeColor="accent5"/>
              <w:right w:val="single" w:sz="4" w:space="0" w:color="A9A9A9" w:themeColor="accent5"/>
            </w:tcBorders>
            <w:shd w:val="clear" w:color="auto" w:fill="auto"/>
            <w:noWrap/>
          </w:tcPr>
          <w:p w14:paraId="40A92074" w14:textId="44CB550F"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tcPr>
          <w:p w14:paraId="334ED097" w14:textId="478AF86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27</w:t>
            </w:r>
          </w:p>
        </w:tc>
        <w:tc>
          <w:tcPr>
            <w:tcW w:w="1080" w:type="dxa"/>
            <w:tcBorders>
              <w:left w:val="single" w:sz="4" w:space="0" w:color="A9A9A9" w:themeColor="accent5"/>
              <w:right w:val="single" w:sz="4" w:space="0" w:color="A9A9A9" w:themeColor="accent5"/>
            </w:tcBorders>
          </w:tcPr>
          <w:p w14:paraId="71A51183" w14:textId="3968DDC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649DB491" w14:textId="07115BB6"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1.2%</w:t>
            </w:r>
          </w:p>
        </w:tc>
      </w:tr>
      <w:tr w:rsidR="00C52795" w:rsidRPr="00C035EC" w14:paraId="6E68D1C7" w14:textId="77777777" w:rsidTr="006B1FCE">
        <w:trPr>
          <w:trHeight w:val="288"/>
        </w:trPr>
        <w:tc>
          <w:tcPr>
            <w:tcW w:w="6030" w:type="dxa"/>
            <w:tcBorders>
              <w:right w:val="single" w:sz="4" w:space="0" w:color="A9A9A9" w:themeColor="accent5"/>
            </w:tcBorders>
            <w:shd w:val="clear" w:color="auto" w:fill="auto"/>
            <w:noWrap/>
          </w:tcPr>
          <w:p w14:paraId="539AE366" w14:textId="3FF819FA"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tcPr>
          <w:p w14:paraId="7812A07C" w14:textId="2C0962E3"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tcPr>
          <w:p w14:paraId="7DA3AC7B" w14:textId="7F237AD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22</w:t>
            </w:r>
          </w:p>
        </w:tc>
        <w:tc>
          <w:tcPr>
            <w:tcW w:w="1080" w:type="dxa"/>
            <w:tcBorders>
              <w:left w:val="single" w:sz="4" w:space="0" w:color="A9A9A9" w:themeColor="accent5"/>
              <w:right w:val="single" w:sz="4" w:space="0" w:color="A9A9A9" w:themeColor="accent5"/>
            </w:tcBorders>
          </w:tcPr>
          <w:p w14:paraId="0B1CD935" w14:textId="0F2CD59D"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tcPr>
          <w:p w14:paraId="6CC576BB" w14:textId="460BA866"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1.2%</w:t>
            </w:r>
          </w:p>
        </w:tc>
      </w:tr>
      <w:tr w:rsidR="00C52795" w:rsidRPr="00C035EC" w14:paraId="642E3700" w14:textId="77777777" w:rsidTr="006B1FCE">
        <w:trPr>
          <w:trHeight w:val="288"/>
        </w:trPr>
        <w:tc>
          <w:tcPr>
            <w:tcW w:w="6030" w:type="dxa"/>
            <w:tcBorders>
              <w:right w:val="single" w:sz="4" w:space="0" w:color="A9A9A9" w:themeColor="accent5"/>
            </w:tcBorders>
            <w:shd w:val="clear" w:color="auto" w:fill="auto"/>
            <w:noWrap/>
          </w:tcPr>
          <w:p w14:paraId="4644A439" w14:textId="48482C04"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tcPr>
          <w:p w14:paraId="525CEBF5" w14:textId="13CD82ED"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tcPr>
          <w:p w14:paraId="51D4FA42" w14:textId="4E24800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27</w:t>
            </w:r>
          </w:p>
        </w:tc>
        <w:tc>
          <w:tcPr>
            <w:tcW w:w="1080" w:type="dxa"/>
            <w:tcBorders>
              <w:left w:val="single" w:sz="4" w:space="0" w:color="A9A9A9" w:themeColor="accent5"/>
              <w:right w:val="single" w:sz="4" w:space="0" w:color="A9A9A9" w:themeColor="accent5"/>
            </w:tcBorders>
          </w:tcPr>
          <w:p w14:paraId="72919129" w14:textId="6950AD1D"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tcPr>
          <w:p w14:paraId="557AD445" w14:textId="570E1530"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1.1%</w:t>
            </w:r>
          </w:p>
        </w:tc>
      </w:tr>
      <w:tr w:rsidR="00C52795" w:rsidRPr="00C035EC" w14:paraId="740C6466" w14:textId="77777777" w:rsidTr="006B1FCE">
        <w:trPr>
          <w:trHeight w:val="288"/>
        </w:trPr>
        <w:tc>
          <w:tcPr>
            <w:tcW w:w="6030" w:type="dxa"/>
            <w:tcBorders>
              <w:right w:val="single" w:sz="4" w:space="0" w:color="A9A9A9" w:themeColor="accent5"/>
            </w:tcBorders>
            <w:shd w:val="clear" w:color="auto" w:fill="auto"/>
            <w:noWrap/>
          </w:tcPr>
          <w:p w14:paraId="4FDF91FD" w14:textId="524FC29B"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Vocational Rehabilitation Services (624310)</w:t>
            </w:r>
          </w:p>
        </w:tc>
        <w:tc>
          <w:tcPr>
            <w:tcW w:w="990" w:type="dxa"/>
            <w:tcBorders>
              <w:left w:val="single" w:sz="4" w:space="0" w:color="A9A9A9" w:themeColor="accent5"/>
              <w:right w:val="single" w:sz="4" w:space="0" w:color="A9A9A9" w:themeColor="accent5"/>
            </w:tcBorders>
            <w:shd w:val="clear" w:color="auto" w:fill="auto"/>
            <w:noWrap/>
          </w:tcPr>
          <w:p w14:paraId="4EF08581" w14:textId="58E98AED"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tcPr>
          <w:p w14:paraId="7C3E8398" w14:textId="12837F0A"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20</w:t>
            </w:r>
          </w:p>
        </w:tc>
        <w:tc>
          <w:tcPr>
            <w:tcW w:w="1080" w:type="dxa"/>
            <w:tcBorders>
              <w:left w:val="single" w:sz="4" w:space="0" w:color="A9A9A9" w:themeColor="accent5"/>
              <w:right w:val="single" w:sz="4" w:space="0" w:color="A9A9A9" w:themeColor="accent5"/>
            </w:tcBorders>
          </w:tcPr>
          <w:p w14:paraId="054B6757" w14:textId="59AD6D69"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tcPr>
          <w:p w14:paraId="38C837AB" w14:textId="6D4B399F"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1.1%</w:t>
            </w:r>
          </w:p>
        </w:tc>
      </w:tr>
      <w:tr w:rsidR="00C52795" w:rsidRPr="00C035EC" w14:paraId="4610DD87" w14:textId="77777777" w:rsidTr="006B1FCE">
        <w:trPr>
          <w:trHeight w:val="288"/>
        </w:trPr>
        <w:tc>
          <w:tcPr>
            <w:tcW w:w="6030" w:type="dxa"/>
            <w:tcBorders>
              <w:right w:val="single" w:sz="4" w:space="0" w:color="A9A9A9" w:themeColor="accent5"/>
            </w:tcBorders>
            <w:shd w:val="clear" w:color="auto" w:fill="auto"/>
            <w:noWrap/>
          </w:tcPr>
          <w:p w14:paraId="319A2960" w14:textId="79EE78DA" w:rsidR="00C52795" w:rsidRPr="006B1FCE" w:rsidRDefault="00C52795" w:rsidP="006B1FCE">
            <w:pPr>
              <w:spacing w:after="0" w:line="240" w:lineRule="auto"/>
              <w:rPr>
                <w:rFonts w:asciiTheme="minorHAnsi" w:hAnsiTheme="minorHAnsi"/>
                <w:sz w:val="21"/>
                <w:szCs w:val="21"/>
              </w:rPr>
            </w:pPr>
            <w:r w:rsidRPr="006B1FCE">
              <w:rPr>
                <w:rFonts w:asciiTheme="minorHAnsi" w:hAnsiTheme="minorHAnsi" w:cs="Arial"/>
                <w:sz w:val="21"/>
                <w:szCs w:val="21"/>
              </w:rPr>
              <w:t>Voluntary Health Organizations (813212)</w:t>
            </w:r>
          </w:p>
        </w:tc>
        <w:tc>
          <w:tcPr>
            <w:tcW w:w="990" w:type="dxa"/>
            <w:tcBorders>
              <w:left w:val="single" w:sz="4" w:space="0" w:color="A9A9A9" w:themeColor="accent5"/>
              <w:right w:val="single" w:sz="4" w:space="0" w:color="A9A9A9" w:themeColor="accent5"/>
            </w:tcBorders>
            <w:shd w:val="clear" w:color="auto" w:fill="auto"/>
            <w:noWrap/>
          </w:tcPr>
          <w:p w14:paraId="02321488" w14:textId="4C9F393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tcPr>
          <w:p w14:paraId="564A51EA" w14:textId="13628365"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25</w:t>
            </w:r>
          </w:p>
        </w:tc>
        <w:tc>
          <w:tcPr>
            <w:tcW w:w="1080" w:type="dxa"/>
            <w:tcBorders>
              <w:left w:val="single" w:sz="4" w:space="0" w:color="A9A9A9" w:themeColor="accent5"/>
              <w:right w:val="single" w:sz="4" w:space="0" w:color="A9A9A9" w:themeColor="accent5"/>
            </w:tcBorders>
          </w:tcPr>
          <w:p w14:paraId="7C3553CD" w14:textId="455764B3"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32%</w:t>
            </w:r>
          </w:p>
        </w:tc>
        <w:tc>
          <w:tcPr>
            <w:tcW w:w="990" w:type="dxa"/>
            <w:tcBorders>
              <w:left w:val="single" w:sz="4" w:space="0" w:color="A9A9A9" w:themeColor="accent5"/>
              <w:right w:val="single" w:sz="4" w:space="0" w:color="A9A9A9" w:themeColor="accent5"/>
            </w:tcBorders>
          </w:tcPr>
          <w:p w14:paraId="24DCCF7E" w14:textId="44BF0AE8" w:rsidR="00C52795" w:rsidRPr="006B1FCE" w:rsidRDefault="00C52795" w:rsidP="006B1FCE">
            <w:pPr>
              <w:spacing w:after="0" w:line="240" w:lineRule="auto"/>
              <w:jc w:val="right"/>
              <w:rPr>
                <w:rFonts w:asciiTheme="minorHAnsi" w:hAnsiTheme="minorHAnsi"/>
                <w:sz w:val="21"/>
                <w:szCs w:val="21"/>
              </w:rPr>
            </w:pPr>
            <w:r w:rsidRPr="006B1FCE">
              <w:rPr>
                <w:rFonts w:asciiTheme="minorHAnsi" w:hAnsiTheme="minorHAnsi" w:cs="Arial"/>
                <w:sz w:val="21"/>
                <w:szCs w:val="21"/>
              </w:rPr>
              <w:t>1.0%</w:t>
            </w:r>
          </w:p>
        </w:tc>
      </w:tr>
      <w:tr w:rsidR="00C52795" w:rsidRPr="00C035EC" w14:paraId="414195F7" w14:textId="77777777" w:rsidTr="006B1FCE">
        <w:trPr>
          <w:trHeight w:val="288"/>
        </w:trPr>
        <w:tc>
          <w:tcPr>
            <w:tcW w:w="6030" w:type="dxa"/>
            <w:tcBorders>
              <w:right w:val="single" w:sz="4" w:space="0" w:color="A9A9A9" w:themeColor="accent5"/>
            </w:tcBorders>
            <w:shd w:val="clear" w:color="auto" w:fill="auto"/>
            <w:noWrap/>
          </w:tcPr>
          <w:p w14:paraId="3B332376" w14:textId="3215E3E4" w:rsidR="00C52795" w:rsidRPr="006B1FCE" w:rsidRDefault="00C52795" w:rsidP="006B1FCE">
            <w:pPr>
              <w:spacing w:after="0" w:line="240" w:lineRule="auto"/>
              <w:rPr>
                <w:rFonts w:asciiTheme="minorHAnsi" w:hAnsiTheme="minorHAnsi" w:cs="Arial"/>
                <w:sz w:val="21"/>
                <w:szCs w:val="21"/>
              </w:rPr>
            </w:pPr>
            <w:r w:rsidRPr="006B1FCE">
              <w:rPr>
                <w:rFonts w:asciiTheme="minorHAnsi" w:hAnsiTheme="minorHAnsi" w:cs="Arial"/>
                <w:sz w:val="21"/>
                <w:szCs w:val="21"/>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tcPr>
          <w:p w14:paraId="33E438E4" w14:textId="0CD47467" w:rsidR="00C52795" w:rsidRPr="006B1FCE" w:rsidRDefault="00C52795" w:rsidP="006B1FCE">
            <w:pPr>
              <w:spacing w:after="0" w:line="240" w:lineRule="auto"/>
              <w:jc w:val="right"/>
              <w:rPr>
                <w:rFonts w:asciiTheme="minorHAnsi" w:hAnsiTheme="minorHAnsi" w:cs="Arial"/>
                <w:sz w:val="21"/>
                <w:szCs w:val="21"/>
              </w:rPr>
            </w:pPr>
            <w:r w:rsidRPr="006B1FCE">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tcPr>
          <w:p w14:paraId="55674032" w14:textId="4D824D56" w:rsidR="00C52795" w:rsidRPr="006B1FCE" w:rsidRDefault="00C52795" w:rsidP="006B1FCE">
            <w:pPr>
              <w:spacing w:after="0" w:line="240" w:lineRule="auto"/>
              <w:jc w:val="right"/>
              <w:rPr>
                <w:rFonts w:asciiTheme="minorHAnsi" w:hAnsiTheme="minorHAnsi" w:cs="Arial"/>
                <w:sz w:val="21"/>
                <w:szCs w:val="21"/>
              </w:rPr>
            </w:pPr>
            <w:r w:rsidRPr="006B1FCE">
              <w:rPr>
                <w:rFonts w:asciiTheme="minorHAnsi" w:hAnsiTheme="minorHAnsi" w:cs="Arial"/>
                <w:sz w:val="21"/>
                <w:szCs w:val="21"/>
              </w:rPr>
              <w:t>21</w:t>
            </w:r>
          </w:p>
        </w:tc>
        <w:tc>
          <w:tcPr>
            <w:tcW w:w="1080" w:type="dxa"/>
            <w:tcBorders>
              <w:left w:val="single" w:sz="4" w:space="0" w:color="A9A9A9" w:themeColor="accent5"/>
              <w:right w:val="single" w:sz="4" w:space="0" w:color="A9A9A9" w:themeColor="accent5"/>
            </w:tcBorders>
          </w:tcPr>
          <w:p w14:paraId="75168EEF" w14:textId="1ADDC5BE" w:rsidR="00C52795" w:rsidRPr="006B1FCE" w:rsidRDefault="00C52795" w:rsidP="006B1FCE">
            <w:pPr>
              <w:spacing w:after="0" w:line="240" w:lineRule="auto"/>
              <w:jc w:val="right"/>
              <w:rPr>
                <w:rFonts w:asciiTheme="minorHAnsi" w:hAnsiTheme="minorHAnsi" w:cs="Arial"/>
                <w:sz w:val="21"/>
                <w:szCs w:val="21"/>
              </w:rPr>
            </w:pPr>
            <w:r w:rsidRPr="006B1FCE">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7D765FAE" w14:textId="48F7DA45" w:rsidR="00C52795" w:rsidRPr="006B1FCE" w:rsidRDefault="00C52795" w:rsidP="006B1FCE">
            <w:pPr>
              <w:spacing w:after="0" w:line="240" w:lineRule="auto"/>
              <w:jc w:val="right"/>
              <w:rPr>
                <w:rFonts w:asciiTheme="minorHAnsi" w:hAnsiTheme="minorHAnsi" w:cs="Arial"/>
                <w:sz w:val="21"/>
                <w:szCs w:val="21"/>
              </w:rPr>
            </w:pPr>
            <w:r w:rsidRPr="006B1FCE">
              <w:rPr>
                <w:rFonts w:asciiTheme="minorHAnsi" w:hAnsiTheme="minorHAnsi" w:cs="Arial"/>
                <w:sz w:val="21"/>
                <w:szCs w:val="21"/>
              </w:rPr>
              <w:t>1.0%</w:t>
            </w:r>
          </w:p>
        </w:tc>
      </w:tr>
    </w:tbl>
    <w:p w14:paraId="325105F8" w14:textId="33291793" w:rsidR="00493C12" w:rsidRPr="008E11B2" w:rsidRDefault="00FD2C28" w:rsidP="00481230">
      <w:pPr>
        <w:spacing w:after="360"/>
        <w:ind w:left="144"/>
        <w:rPr>
          <w:i/>
          <w:sz w:val="20"/>
          <w:szCs w:val="20"/>
        </w:rPr>
      </w:pPr>
      <w:r>
        <w:rPr>
          <w:i/>
          <w:sz w:val="20"/>
          <w:szCs w:val="20"/>
        </w:rPr>
        <w:t xml:space="preserve">Source: EMSI </w:t>
      </w:r>
      <w:r w:rsidR="00C52795">
        <w:rPr>
          <w:i/>
          <w:sz w:val="20"/>
          <w:szCs w:val="20"/>
        </w:rPr>
        <w:t>2018.3</w:t>
      </w:r>
    </w:p>
    <w:p w14:paraId="002D90EC" w14:textId="324DDF81"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CD5A13">
        <w:rPr>
          <w:b/>
        </w:rPr>
        <w:t xml:space="preserve">Posting Jobs for Community </w:t>
      </w:r>
      <w:r w:rsidR="00977014">
        <w:rPr>
          <w:b/>
        </w:rPr>
        <w:t>Health Worker</w:t>
      </w:r>
      <w:r w:rsidR="001C1787">
        <w:rPr>
          <w:b/>
        </w:rPr>
        <w:t xml:space="preserve">s in </w:t>
      </w:r>
      <w:r w:rsidR="001C1787" w:rsidRPr="000612F1">
        <w:rPr>
          <w:b/>
        </w:rPr>
        <w:t xml:space="preserve">Bay and </w:t>
      </w:r>
      <w:r w:rsidR="00977014">
        <w:rPr>
          <w:b/>
        </w:rPr>
        <w:t>Mid-Peninsula</w:t>
      </w:r>
      <w:r w:rsidR="000612F1" w:rsidRPr="000612F1">
        <w:rPr>
          <w:b/>
        </w:rPr>
        <w:t xml:space="preserve"> Sub-Region</w:t>
      </w:r>
      <w:r w:rsidR="000612F1">
        <w:rPr>
          <w:b/>
          <w:sz w:val="18"/>
        </w:rPr>
        <w:t xml:space="preserve"> </w:t>
      </w:r>
      <w:r w:rsidR="001C1787" w:rsidRPr="00AD36F0">
        <w:rPr>
          <w:b/>
          <w:sz w:val="18"/>
        </w:rPr>
        <w:t>(</w:t>
      </w:r>
      <w:r w:rsidR="00977014">
        <w:rPr>
          <w:b/>
        </w:rPr>
        <w:t>Sept 2017 - Aug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409A0"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B1FCE" w:rsidRDefault="00FB5153" w:rsidP="00FB5153">
            <w:pPr>
              <w:spacing w:after="0" w:line="240" w:lineRule="auto"/>
              <w:rPr>
                <w:rFonts w:asciiTheme="minorHAnsi" w:eastAsia="Times New Roman" w:hAnsiTheme="minorHAnsi"/>
                <w:sz w:val="21"/>
                <w:szCs w:val="21"/>
              </w:rPr>
            </w:pPr>
            <w:r w:rsidRPr="006B1FC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B1FCE" w:rsidRDefault="00FB5153" w:rsidP="00FB5153">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B1FCE" w:rsidRDefault="00FB5153" w:rsidP="00FB5153">
            <w:pPr>
              <w:spacing w:after="0" w:line="240" w:lineRule="auto"/>
              <w:rPr>
                <w:rFonts w:asciiTheme="minorHAnsi" w:eastAsia="Times New Roman" w:hAnsiTheme="minorHAnsi"/>
                <w:sz w:val="21"/>
                <w:szCs w:val="21"/>
              </w:rPr>
            </w:pPr>
            <w:r w:rsidRPr="006B1FC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B1FCE" w:rsidRDefault="00FB5153" w:rsidP="00FB5153">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B1FCE" w:rsidRDefault="00FB5153" w:rsidP="00FB5153">
            <w:pPr>
              <w:spacing w:after="0" w:line="240" w:lineRule="auto"/>
              <w:rPr>
                <w:rFonts w:asciiTheme="minorHAnsi" w:eastAsia="Times New Roman" w:hAnsiTheme="minorHAnsi"/>
                <w:sz w:val="21"/>
                <w:szCs w:val="21"/>
              </w:rPr>
            </w:pPr>
            <w:r w:rsidRPr="006B1FCE">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F1F3E48" w:rsidR="00FB5153" w:rsidRPr="006B1FCE" w:rsidRDefault="00977014" w:rsidP="00FB5153">
            <w:pPr>
              <w:spacing w:after="0" w:line="240" w:lineRule="auto"/>
              <w:jc w:val="center"/>
              <w:rPr>
                <w:rFonts w:asciiTheme="minorHAnsi" w:eastAsia="Times New Roman" w:hAnsiTheme="minorHAnsi"/>
                <w:sz w:val="21"/>
                <w:szCs w:val="21"/>
              </w:rPr>
            </w:pPr>
            <w:r w:rsidRPr="006B1FCE">
              <w:rPr>
                <w:rFonts w:asciiTheme="minorHAnsi" w:hAnsiTheme="minorHAnsi"/>
                <w:sz w:val="21"/>
                <w:szCs w:val="21"/>
              </w:rPr>
              <w:t>Mid-Peninsula</w:t>
            </w:r>
          </w:p>
        </w:tc>
      </w:tr>
      <w:tr w:rsidR="00977014" w:rsidRPr="00DA0761" w14:paraId="1E177280" w14:textId="499F80F6"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7D6FC38"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Campbell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0D96EF33"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13CB93D6"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Redwood Credit Union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03F3343D"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2654C6C4"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University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1D5A0507"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3</w:t>
            </w:r>
          </w:p>
        </w:tc>
      </w:tr>
      <w:tr w:rsidR="00977014" w:rsidRPr="00DA0761" w14:paraId="6BCB7656"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72633EEE"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Nurseregistry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647234A2"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2427C42E"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Vitas Healthcare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249DDF25"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217F9D62"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University Of California San Francisco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37C58926"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3</w:t>
            </w:r>
          </w:p>
        </w:tc>
      </w:tr>
      <w:tr w:rsidR="00977014" w:rsidRPr="00DA0761" w14:paraId="08BC1421"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0C5A1494"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76D4308D"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57865E64"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A Bright Future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58DFF4E6"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302B5AC3"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Wework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0A45AA28"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3</w:t>
            </w:r>
          </w:p>
        </w:tc>
      </w:tr>
      <w:tr w:rsidR="00977014" w:rsidRPr="00DA0761" w14:paraId="656783BA"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455799AB"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4CAF061E"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22C2FBD7"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Alameda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2D442A3E"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2D9D86AA"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Mercy Housing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0F440233"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2</w:t>
            </w:r>
          </w:p>
        </w:tc>
      </w:tr>
      <w:tr w:rsidR="00977014" w:rsidRPr="00DA0761" w14:paraId="25DD98E2"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718A944C"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Wework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6C681AEC"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2B155CC6"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Aurora Santa Rosa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6D94E002"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3F151B38"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Chme,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27C21221"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r>
      <w:tr w:rsidR="00977014" w:rsidRPr="00DA0761" w14:paraId="2CBAADFF"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70DDBE8D"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Alameda Alliance For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05E419F1"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0362A2E4"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Aurum Preparatory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7A0FC989"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5B3E4D36"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College Nannies Sitters Tutors Development,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0024E690"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r>
      <w:tr w:rsidR="00977014" w:rsidRPr="00DA0761" w14:paraId="5D1DE9C2"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1AC3E9A0"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68E66601"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4AB37C43"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Center For Human Development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62B2FAF7"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22ADE2E7"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Consensys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03E6816E"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r>
      <w:tr w:rsidR="00977014" w:rsidRPr="00DA0761" w14:paraId="03FDD2B0"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69E42E1F"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Lincoln Child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71CA3B78"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0752D3C3"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Chme,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0F92A740"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3CFFFBBA"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Facebook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4368F333"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r>
      <w:tr w:rsidR="00977014" w:rsidRPr="00DA0761" w14:paraId="71C3BD77"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76584D1F"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Lincoln Families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34939912"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0826F9B3"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College Nannies Sitters Tutors Development,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5A460B63"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2C46C332"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Fast Forward Accelerate Good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31BB1C92"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r>
      <w:tr w:rsidR="00977014" w:rsidRPr="00DA0761" w14:paraId="36DA8BE6" w14:textId="77777777" w:rsidTr="006B1FCE">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1D64164B"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Mercy Housing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23B7EB0D"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4C2FBA1E"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Consensys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5E03F2FA"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7243EAD9" w:rsidR="00977014" w:rsidRPr="006B1FCE" w:rsidRDefault="00977014" w:rsidP="006B1FCE">
            <w:pPr>
              <w:spacing w:after="0" w:line="240" w:lineRule="auto"/>
              <w:rPr>
                <w:rFonts w:asciiTheme="minorHAnsi" w:hAnsiTheme="minorHAnsi"/>
                <w:sz w:val="21"/>
                <w:szCs w:val="21"/>
              </w:rPr>
            </w:pPr>
            <w:r w:rsidRPr="006B1FCE">
              <w:rPr>
                <w:rFonts w:asciiTheme="minorHAnsi" w:hAnsiTheme="minorHAnsi" w:cs="Calibri"/>
                <w:sz w:val="21"/>
                <w:szCs w:val="21"/>
              </w:rPr>
              <w:t>Flywheel Sports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3295708F" w:rsidR="00977014" w:rsidRPr="006B1FCE" w:rsidRDefault="00977014" w:rsidP="006B1FCE">
            <w:pPr>
              <w:spacing w:after="0" w:line="240" w:lineRule="auto"/>
              <w:jc w:val="center"/>
              <w:rPr>
                <w:rFonts w:asciiTheme="minorHAnsi" w:hAnsiTheme="minorHAnsi"/>
                <w:sz w:val="21"/>
                <w:szCs w:val="21"/>
              </w:rPr>
            </w:pPr>
            <w:r w:rsidRPr="006B1FCE">
              <w:rPr>
                <w:rFonts w:asciiTheme="minorHAnsi" w:hAnsiTheme="minorHAnsi" w:cs="Calibri"/>
                <w:sz w:val="21"/>
                <w:szCs w:val="21"/>
              </w:rPr>
              <w:t>1</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18257004" w:rsidR="001C1787" w:rsidRPr="0020757D" w:rsidRDefault="0085093C" w:rsidP="006A3B6E">
      <w:pPr>
        <w:spacing w:after="120" w:line="240" w:lineRule="auto"/>
        <w:rPr>
          <w:strike/>
        </w:rPr>
      </w:pPr>
      <w:r>
        <w:t>There are four</w:t>
      </w:r>
      <w:r w:rsidR="001C1787">
        <w:t xml:space="preserve"> </w:t>
      </w:r>
      <w:r w:rsidR="00CD5A13">
        <w:t xml:space="preserve">community </w:t>
      </w:r>
      <w:r w:rsidR="001C1787">
        <w:t>colleg</w:t>
      </w:r>
      <w:r w:rsidR="00B152E7">
        <w:t>es in the Bay Region issuing 87</w:t>
      </w:r>
      <w:r w:rsidR="001C1787">
        <w:t xml:space="preserve"> awards annually on </w:t>
      </w:r>
      <w:r w:rsidR="00CD5A13">
        <w:t xml:space="preserve">TOP </w:t>
      </w:r>
      <w:r w:rsidR="00977014">
        <w:t>1261</w:t>
      </w:r>
      <w:r w:rsidR="00CD5A13">
        <w:t>.</w:t>
      </w:r>
      <w:r w:rsidR="00977014">
        <w:t>00</w:t>
      </w:r>
      <w:r w:rsidR="004F3477" w:rsidRPr="004F3477">
        <w:t xml:space="preserve"> </w:t>
      </w:r>
      <w:r w:rsidR="00246AC5">
        <w:t>–</w:t>
      </w:r>
      <w:r w:rsidR="00CD5A13">
        <w:t xml:space="preserve"> Community Health Care Worker and two colleges issuing </w:t>
      </w:r>
      <w:r>
        <w:t>72</w:t>
      </w:r>
      <w:r w:rsidR="00246AC5">
        <w:t xml:space="preserve"> awards</w:t>
      </w:r>
      <w:r w:rsidR="00CD5A13">
        <w:t xml:space="preserve"> annually</w:t>
      </w:r>
      <w:r w:rsidR="00246AC5">
        <w:t xml:space="preserve"> in the </w:t>
      </w:r>
      <w:r w:rsidR="00977014">
        <w:t>Mid-Peninsula</w:t>
      </w:r>
      <w:r w:rsidR="00CD5A13">
        <w:t xml:space="preserve"> sub-region</w:t>
      </w:r>
      <w:r w:rsidR="00246AC5">
        <w:t xml:space="preserve">. </w:t>
      </w:r>
    </w:p>
    <w:p w14:paraId="13242037" w14:textId="7CBE2F80" w:rsidR="001C1787" w:rsidRPr="00552133" w:rsidRDefault="001C1787" w:rsidP="001C1787">
      <w:pPr>
        <w:pStyle w:val="NoSpacing"/>
        <w:spacing w:after="60"/>
      </w:pPr>
      <w:r>
        <w:rPr>
          <w:b/>
        </w:rPr>
        <w:t>Table 7</w:t>
      </w:r>
      <w:r w:rsidRPr="00552133">
        <w:rPr>
          <w:b/>
        </w:rPr>
        <w:t xml:space="preserve">. </w:t>
      </w:r>
      <w:r>
        <w:rPr>
          <w:b/>
        </w:rPr>
        <w:t xml:space="preserve">Awards on </w:t>
      </w:r>
      <w:r w:rsidR="00CD5A13">
        <w:rPr>
          <w:b/>
        </w:rPr>
        <w:t xml:space="preserve">TOP </w:t>
      </w:r>
      <w:r w:rsidR="00977014">
        <w:rPr>
          <w:b/>
        </w:rPr>
        <w:t>1261</w:t>
      </w:r>
      <w:r w:rsidR="00CD5A13">
        <w:rPr>
          <w:b/>
        </w:rPr>
        <w:t>.</w:t>
      </w:r>
      <w:r w:rsidR="00977014">
        <w:rPr>
          <w:b/>
        </w:rPr>
        <w:t>00 - Community Health Care Worker</w:t>
      </w:r>
      <w:r>
        <w:rPr>
          <w:b/>
        </w:rPr>
        <w:t xml:space="preserve"> in </w:t>
      </w:r>
      <w:r w:rsidR="003C6BFC">
        <w:rPr>
          <w:b/>
        </w:rPr>
        <w:t xml:space="preserve">the </w:t>
      </w:r>
      <w:r>
        <w:rPr>
          <w:b/>
        </w:rPr>
        <w:t>Bay</w:t>
      </w:r>
      <w:r w:rsidR="00CD5A13">
        <w:rPr>
          <w:b/>
        </w:rPr>
        <w:t xml:space="preserve"> 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85093C" w:rsidRPr="008409A0" w14:paraId="1959BB06" w14:textId="77777777" w:rsidTr="0085093C">
        <w:trPr>
          <w:trHeight w:val="368"/>
        </w:trPr>
        <w:tc>
          <w:tcPr>
            <w:tcW w:w="2880" w:type="dxa"/>
            <w:shd w:val="clear" w:color="auto" w:fill="E0EE7C" w:themeFill="accent3" w:themeFillTint="66"/>
            <w:noWrap/>
            <w:vAlign w:val="center"/>
            <w:hideMark/>
          </w:tcPr>
          <w:p w14:paraId="10A98373" w14:textId="77777777" w:rsidR="0085093C" w:rsidRPr="006B1FCE" w:rsidRDefault="0085093C" w:rsidP="005163D8">
            <w:pPr>
              <w:spacing w:after="0" w:line="240" w:lineRule="auto"/>
              <w:rPr>
                <w:rFonts w:asciiTheme="minorHAnsi" w:eastAsia="Times New Roman" w:hAnsiTheme="minorHAnsi"/>
                <w:sz w:val="21"/>
                <w:szCs w:val="21"/>
              </w:rPr>
            </w:pPr>
            <w:r w:rsidRPr="006B1FCE">
              <w:rPr>
                <w:rFonts w:asciiTheme="minorHAnsi" w:eastAsia="Times New Roman" w:hAnsiTheme="minorHAnsi"/>
                <w:sz w:val="21"/>
                <w:szCs w:val="21"/>
              </w:rPr>
              <w:t>College</w:t>
            </w:r>
          </w:p>
        </w:tc>
        <w:tc>
          <w:tcPr>
            <w:tcW w:w="1440" w:type="dxa"/>
            <w:shd w:val="clear" w:color="auto" w:fill="E0EE7C" w:themeFill="accent3" w:themeFillTint="66"/>
            <w:vAlign w:val="center"/>
          </w:tcPr>
          <w:p w14:paraId="52248714" w14:textId="77777777" w:rsidR="0085093C" w:rsidRPr="006B1FCE" w:rsidRDefault="0085093C" w:rsidP="005163D8">
            <w:pPr>
              <w:spacing w:after="0" w:line="240" w:lineRule="auto"/>
              <w:rPr>
                <w:rFonts w:asciiTheme="minorHAnsi" w:eastAsia="Times New Roman" w:hAnsiTheme="minorHAnsi"/>
                <w:sz w:val="21"/>
                <w:szCs w:val="21"/>
              </w:rPr>
            </w:pPr>
            <w:r w:rsidRPr="006B1FCE">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85093C" w:rsidRPr="006B1FCE" w:rsidRDefault="0085093C" w:rsidP="00711021">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85093C" w:rsidRPr="006B1FCE" w:rsidRDefault="0085093C" w:rsidP="003614A3">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85093C" w:rsidRPr="006B1FCE" w:rsidRDefault="0085093C" w:rsidP="005163D8">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85093C" w:rsidRPr="006B1FCE" w:rsidRDefault="0085093C" w:rsidP="00E44296">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Total</w:t>
            </w:r>
          </w:p>
        </w:tc>
      </w:tr>
      <w:tr w:rsidR="0085093C" w:rsidRPr="000444C7" w14:paraId="3FCC9CD1" w14:textId="77777777" w:rsidTr="00CD5A13">
        <w:trPr>
          <w:trHeight w:val="260"/>
        </w:trPr>
        <w:tc>
          <w:tcPr>
            <w:tcW w:w="2880" w:type="dxa"/>
            <w:shd w:val="clear" w:color="auto" w:fill="auto"/>
            <w:noWrap/>
            <w:vAlign w:val="bottom"/>
          </w:tcPr>
          <w:p w14:paraId="46AF10DC" w14:textId="245D34A1" w:rsidR="0085093C" w:rsidRPr="006B1FCE" w:rsidRDefault="0085093C" w:rsidP="0085093C">
            <w:pPr>
              <w:spacing w:after="0" w:line="240" w:lineRule="auto"/>
              <w:rPr>
                <w:rFonts w:asciiTheme="minorHAnsi" w:hAnsiTheme="minorHAnsi"/>
                <w:sz w:val="21"/>
                <w:szCs w:val="21"/>
              </w:rPr>
            </w:pPr>
            <w:r w:rsidRPr="006B1FCE">
              <w:rPr>
                <w:rFonts w:asciiTheme="minorHAnsi" w:hAnsiTheme="minorHAnsi" w:cs="Calibri"/>
                <w:bCs/>
                <w:sz w:val="21"/>
                <w:szCs w:val="21"/>
              </w:rPr>
              <w:t>Canada</w:t>
            </w:r>
          </w:p>
        </w:tc>
        <w:tc>
          <w:tcPr>
            <w:tcW w:w="1440" w:type="dxa"/>
            <w:vAlign w:val="bottom"/>
          </w:tcPr>
          <w:p w14:paraId="45269DF1" w14:textId="26B8B8DD" w:rsidR="0085093C" w:rsidRPr="006B1FCE" w:rsidRDefault="0085093C" w:rsidP="0085093C">
            <w:pPr>
              <w:spacing w:after="0" w:line="240" w:lineRule="auto"/>
              <w:rPr>
                <w:rFonts w:asciiTheme="minorHAnsi" w:eastAsia="Times New Roman" w:hAnsiTheme="minorHAnsi"/>
                <w:sz w:val="21"/>
                <w:szCs w:val="21"/>
              </w:rPr>
            </w:pPr>
            <w:r w:rsidRPr="006B1FCE">
              <w:rPr>
                <w:rFonts w:asciiTheme="minorHAnsi" w:hAnsiTheme="minorHAnsi" w:cs="Calibri"/>
                <w:sz w:val="21"/>
                <w:szCs w:val="21"/>
              </w:rPr>
              <w:t>Mid-Peninsula</w:t>
            </w:r>
          </w:p>
        </w:tc>
        <w:tc>
          <w:tcPr>
            <w:tcW w:w="1170" w:type="dxa"/>
            <w:shd w:val="clear" w:color="auto" w:fill="auto"/>
            <w:noWrap/>
            <w:vAlign w:val="center"/>
          </w:tcPr>
          <w:p w14:paraId="7585EE1B" w14:textId="08055FF2" w:rsidR="0085093C" w:rsidRPr="006B1FCE" w:rsidRDefault="00796405" w:rsidP="0085093C">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n/a</w:t>
            </w:r>
          </w:p>
        </w:tc>
        <w:tc>
          <w:tcPr>
            <w:tcW w:w="1080" w:type="dxa"/>
            <w:shd w:val="clear" w:color="auto" w:fill="auto"/>
            <w:noWrap/>
            <w:vAlign w:val="bottom"/>
          </w:tcPr>
          <w:p w14:paraId="2DD3C238" w14:textId="54718E33" w:rsidR="0085093C" w:rsidRPr="006B1FCE" w:rsidRDefault="0085093C" w:rsidP="0085093C">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CEABD2" w14:textId="3CD96E9D" w:rsidR="0085093C" w:rsidRPr="006B1FCE" w:rsidRDefault="0085093C" w:rsidP="0085093C">
            <w:pPr>
              <w:spacing w:after="0" w:line="240" w:lineRule="auto"/>
              <w:jc w:val="center"/>
              <w:rPr>
                <w:rFonts w:asciiTheme="minorHAnsi" w:eastAsia="Times New Roman" w:hAnsiTheme="minorHAnsi"/>
                <w:sz w:val="21"/>
                <w:szCs w:val="21"/>
              </w:rPr>
            </w:pPr>
            <w:r w:rsidRPr="006B1FCE">
              <w:rPr>
                <w:rFonts w:asciiTheme="minorHAnsi" w:hAnsiTheme="minorHAnsi" w:cs="Calibri"/>
                <w:sz w:val="21"/>
                <w:szCs w:val="21"/>
              </w:rPr>
              <w:t>12</w:t>
            </w:r>
          </w:p>
        </w:tc>
        <w:tc>
          <w:tcPr>
            <w:tcW w:w="720" w:type="dxa"/>
            <w:shd w:val="clear" w:color="auto" w:fill="auto"/>
            <w:noWrap/>
            <w:vAlign w:val="bottom"/>
          </w:tcPr>
          <w:p w14:paraId="26A26A16" w14:textId="35B942A9" w:rsidR="0085093C" w:rsidRPr="006B1FCE" w:rsidRDefault="0085093C" w:rsidP="0085093C">
            <w:pPr>
              <w:spacing w:after="0" w:line="240" w:lineRule="auto"/>
              <w:jc w:val="center"/>
              <w:rPr>
                <w:rFonts w:asciiTheme="minorHAnsi" w:eastAsia="Times New Roman" w:hAnsiTheme="minorHAnsi"/>
                <w:sz w:val="21"/>
                <w:szCs w:val="21"/>
              </w:rPr>
            </w:pPr>
            <w:r w:rsidRPr="006B1FCE">
              <w:rPr>
                <w:rFonts w:asciiTheme="minorHAnsi" w:hAnsiTheme="minorHAnsi" w:cs="Calibri"/>
                <w:sz w:val="21"/>
                <w:szCs w:val="21"/>
              </w:rPr>
              <w:t>12</w:t>
            </w:r>
          </w:p>
        </w:tc>
      </w:tr>
      <w:tr w:rsidR="0085093C" w:rsidRPr="000444C7" w14:paraId="5FDE2464" w14:textId="77777777" w:rsidTr="00CD5A13">
        <w:trPr>
          <w:trHeight w:val="260"/>
        </w:trPr>
        <w:tc>
          <w:tcPr>
            <w:tcW w:w="2880" w:type="dxa"/>
            <w:shd w:val="clear" w:color="auto" w:fill="auto"/>
            <w:noWrap/>
            <w:vAlign w:val="bottom"/>
          </w:tcPr>
          <w:p w14:paraId="6E2DAF8B" w14:textId="1798CEDA" w:rsidR="0085093C" w:rsidRPr="006B1FCE" w:rsidRDefault="0085093C" w:rsidP="0085093C">
            <w:pPr>
              <w:spacing w:after="0" w:line="240" w:lineRule="auto"/>
              <w:rPr>
                <w:rFonts w:asciiTheme="minorHAnsi" w:hAnsiTheme="minorHAnsi"/>
                <w:sz w:val="21"/>
                <w:szCs w:val="21"/>
              </w:rPr>
            </w:pPr>
            <w:r w:rsidRPr="006B1FCE">
              <w:rPr>
                <w:rFonts w:asciiTheme="minorHAnsi" w:hAnsiTheme="minorHAnsi" w:cs="Calibri"/>
                <w:bCs/>
                <w:sz w:val="21"/>
                <w:szCs w:val="21"/>
              </w:rPr>
              <w:t>Mission</w:t>
            </w:r>
          </w:p>
        </w:tc>
        <w:tc>
          <w:tcPr>
            <w:tcW w:w="1440" w:type="dxa"/>
            <w:vAlign w:val="bottom"/>
          </w:tcPr>
          <w:p w14:paraId="69B45723" w14:textId="5C444F7E" w:rsidR="0085093C" w:rsidRPr="006B1FCE" w:rsidRDefault="0085093C" w:rsidP="0085093C">
            <w:pPr>
              <w:spacing w:after="0" w:line="240" w:lineRule="auto"/>
              <w:rPr>
                <w:rFonts w:asciiTheme="minorHAnsi" w:eastAsia="Times New Roman" w:hAnsiTheme="minorHAnsi"/>
                <w:sz w:val="21"/>
                <w:szCs w:val="21"/>
              </w:rPr>
            </w:pPr>
            <w:r w:rsidRPr="006B1FCE">
              <w:rPr>
                <w:rFonts w:asciiTheme="minorHAnsi" w:hAnsiTheme="minorHAnsi" w:cs="Calibri"/>
                <w:sz w:val="21"/>
                <w:szCs w:val="21"/>
              </w:rPr>
              <w:t>Silicon Valley</w:t>
            </w:r>
          </w:p>
        </w:tc>
        <w:tc>
          <w:tcPr>
            <w:tcW w:w="1170" w:type="dxa"/>
            <w:shd w:val="clear" w:color="auto" w:fill="auto"/>
            <w:noWrap/>
            <w:vAlign w:val="center"/>
          </w:tcPr>
          <w:p w14:paraId="2FD27553" w14:textId="50351A9F" w:rsidR="0085093C" w:rsidRPr="006B1FCE" w:rsidRDefault="00796405" w:rsidP="0085093C">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n/a</w:t>
            </w:r>
          </w:p>
        </w:tc>
        <w:tc>
          <w:tcPr>
            <w:tcW w:w="1080" w:type="dxa"/>
            <w:shd w:val="clear" w:color="auto" w:fill="auto"/>
            <w:noWrap/>
            <w:vAlign w:val="bottom"/>
          </w:tcPr>
          <w:p w14:paraId="37EBB111" w14:textId="7C754B68" w:rsidR="0085093C" w:rsidRPr="006B1FCE" w:rsidRDefault="0085093C" w:rsidP="0085093C">
            <w:pPr>
              <w:spacing w:after="0" w:line="240" w:lineRule="auto"/>
              <w:jc w:val="center"/>
              <w:rPr>
                <w:rFonts w:asciiTheme="minorHAnsi" w:eastAsia="Times New Roman" w:hAnsiTheme="minorHAnsi"/>
                <w:sz w:val="21"/>
                <w:szCs w:val="21"/>
              </w:rPr>
            </w:pPr>
            <w:r w:rsidRPr="006B1FCE">
              <w:rPr>
                <w:rFonts w:asciiTheme="minorHAnsi" w:hAnsiTheme="minorHAnsi" w:cs="Calibri"/>
                <w:sz w:val="21"/>
                <w:szCs w:val="21"/>
              </w:rPr>
              <w:t>3</w:t>
            </w:r>
          </w:p>
        </w:tc>
        <w:tc>
          <w:tcPr>
            <w:tcW w:w="1170" w:type="dxa"/>
            <w:shd w:val="clear" w:color="auto" w:fill="auto"/>
            <w:noWrap/>
            <w:vAlign w:val="bottom"/>
          </w:tcPr>
          <w:p w14:paraId="67F4B0B1" w14:textId="77777777" w:rsidR="0085093C" w:rsidRPr="006B1FCE" w:rsidRDefault="0085093C" w:rsidP="0085093C">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6943C67" w14:textId="1F3F2C55" w:rsidR="0085093C" w:rsidRPr="006B1FCE" w:rsidRDefault="0085093C" w:rsidP="0085093C">
            <w:pPr>
              <w:spacing w:after="0" w:line="240" w:lineRule="auto"/>
              <w:jc w:val="center"/>
              <w:rPr>
                <w:rFonts w:asciiTheme="minorHAnsi" w:eastAsia="Times New Roman" w:hAnsiTheme="minorHAnsi"/>
                <w:sz w:val="21"/>
                <w:szCs w:val="21"/>
              </w:rPr>
            </w:pPr>
            <w:r w:rsidRPr="006B1FCE">
              <w:rPr>
                <w:rFonts w:asciiTheme="minorHAnsi" w:hAnsiTheme="minorHAnsi" w:cs="Calibri"/>
                <w:sz w:val="21"/>
                <w:szCs w:val="21"/>
              </w:rPr>
              <w:t>3</w:t>
            </w:r>
          </w:p>
        </w:tc>
      </w:tr>
      <w:tr w:rsidR="0085093C" w:rsidRPr="000444C7" w14:paraId="53D2DDE9" w14:textId="77777777" w:rsidTr="00CD5A13">
        <w:trPr>
          <w:trHeight w:val="260"/>
        </w:trPr>
        <w:tc>
          <w:tcPr>
            <w:tcW w:w="2880" w:type="dxa"/>
            <w:shd w:val="clear" w:color="auto" w:fill="auto"/>
            <w:noWrap/>
            <w:vAlign w:val="bottom"/>
          </w:tcPr>
          <w:p w14:paraId="6E0A8CD7" w14:textId="43AA8DDC" w:rsidR="0085093C" w:rsidRPr="006B1FCE" w:rsidRDefault="0085093C" w:rsidP="0085093C">
            <w:pPr>
              <w:spacing w:after="0" w:line="240" w:lineRule="auto"/>
              <w:rPr>
                <w:rFonts w:asciiTheme="minorHAnsi" w:hAnsiTheme="minorHAnsi"/>
                <w:sz w:val="21"/>
                <w:szCs w:val="21"/>
              </w:rPr>
            </w:pPr>
            <w:r w:rsidRPr="006B1FCE">
              <w:rPr>
                <w:rFonts w:asciiTheme="minorHAnsi" w:hAnsiTheme="minorHAnsi" w:cs="Calibri"/>
                <w:bCs/>
                <w:sz w:val="21"/>
                <w:szCs w:val="21"/>
              </w:rPr>
              <w:t>San Francisco</w:t>
            </w:r>
          </w:p>
        </w:tc>
        <w:tc>
          <w:tcPr>
            <w:tcW w:w="1440" w:type="dxa"/>
            <w:vAlign w:val="bottom"/>
          </w:tcPr>
          <w:p w14:paraId="25CA174F" w14:textId="0110F8C8" w:rsidR="0085093C" w:rsidRPr="006B1FCE" w:rsidRDefault="0085093C" w:rsidP="0085093C">
            <w:pPr>
              <w:spacing w:after="0" w:line="240" w:lineRule="auto"/>
              <w:rPr>
                <w:rFonts w:asciiTheme="minorHAnsi" w:eastAsia="Times New Roman" w:hAnsiTheme="minorHAnsi"/>
                <w:sz w:val="21"/>
                <w:szCs w:val="21"/>
              </w:rPr>
            </w:pPr>
            <w:r w:rsidRPr="006B1FCE">
              <w:rPr>
                <w:rFonts w:asciiTheme="minorHAnsi" w:hAnsiTheme="minorHAnsi" w:cs="Calibri"/>
                <w:sz w:val="21"/>
                <w:szCs w:val="21"/>
              </w:rPr>
              <w:t>Mid-Peninsula</w:t>
            </w:r>
          </w:p>
        </w:tc>
        <w:tc>
          <w:tcPr>
            <w:tcW w:w="1170" w:type="dxa"/>
            <w:shd w:val="clear" w:color="auto" w:fill="auto"/>
            <w:noWrap/>
            <w:vAlign w:val="center"/>
          </w:tcPr>
          <w:p w14:paraId="1F713D67" w14:textId="77E8E2F4" w:rsidR="0085093C" w:rsidRPr="006B1FCE" w:rsidRDefault="00796405" w:rsidP="0085093C">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284</w:t>
            </w:r>
          </w:p>
        </w:tc>
        <w:tc>
          <w:tcPr>
            <w:tcW w:w="1080" w:type="dxa"/>
            <w:shd w:val="clear" w:color="auto" w:fill="auto"/>
            <w:noWrap/>
            <w:vAlign w:val="bottom"/>
          </w:tcPr>
          <w:p w14:paraId="564D4B25" w14:textId="77777777" w:rsidR="0085093C" w:rsidRPr="006B1FCE" w:rsidRDefault="0085093C" w:rsidP="0085093C">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6E48A327" w14:textId="3ADAD4D6" w:rsidR="0085093C" w:rsidRPr="006B1FCE" w:rsidRDefault="0085093C" w:rsidP="0085093C">
            <w:pPr>
              <w:spacing w:after="0" w:line="240" w:lineRule="auto"/>
              <w:jc w:val="center"/>
              <w:rPr>
                <w:rFonts w:asciiTheme="minorHAnsi" w:eastAsia="Times New Roman" w:hAnsiTheme="minorHAnsi"/>
                <w:sz w:val="21"/>
                <w:szCs w:val="21"/>
              </w:rPr>
            </w:pPr>
            <w:r w:rsidRPr="006B1FCE">
              <w:rPr>
                <w:rFonts w:asciiTheme="minorHAnsi" w:hAnsiTheme="minorHAnsi" w:cs="Calibri"/>
                <w:sz w:val="21"/>
                <w:szCs w:val="21"/>
              </w:rPr>
              <w:t>60</w:t>
            </w:r>
          </w:p>
        </w:tc>
        <w:tc>
          <w:tcPr>
            <w:tcW w:w="720" w:type="dxa"/>
            <w:shd w:val="clear" w:color="auto" w:fill="auto"/>
            <w:noWrap/>
            <w:vAlign w:val="bottom"/>
          </w:tcPr>
          <w:p w14:paraId="11BE7D20" w14:textId="559471AC" w:rsidR="0085093C" w:rsidRPr="006B1FCE" w:rsidRDefault="0085093C" w:rsidP="0085093C">
            <w:pPr>
              <w:spacing w:after="0" w:line="240" w:lineRule="auto"/>
              <w:jc w:val="center"/>
              <w:rPr>
                <w:rFonts w:asciiTheme="minorHAnsi" w:eastAsia="Times New Roman" w:hAnsiTheme="minorHAnsi"/>
                <w:sz w:val="21"/>
                <w:szCs w:val="21"/>
              </w:rPr>
            </w:pPr>
            <w:r w:rsidRPr="006B1FCE">
              <w:rPr>
                <w:rFonts w:asciiTheme="minorHAnsi" w:hAnsiTheme="minorHAnsi" w:cs="Calibri"/>
                <w:sz w:val="21"/>
                <w:szCs w:val="21"/>
              </w:rPr>
              <w:t>60</w:t>
            </w:r>
          </w:p>
        </w:tc>
      </w:tr>
      <w:tr w:rsidR="0085093C" w:rsidRPr="000444C7" w14:paraId="01A2DD2C" w14:textId="77777777" w:rsidTr="00CD5A13">
        <w:trPr>
          <w:trHeight w:val="260"/>
        </w:trPr>
        <w:tc>
          <w:tcPr>
            <w:tcW w:w="2880" w:type="dxa"/>
            <w:shd w:val="clear" w:color="auto" w:fill="auto"/>
            <w:noWrap/>
            <w:vAlign w:val="bottom"/>
          </w:tcPr>
          <w:p w14:paraId="296DFD42" w14:textId="4F064073" w:rsidR="0085093C" w:rsidRPr="006B1FCE" w:rsidRDefault="0085093C" w:rsidP="0085093C">
            <w:pPr>
              <w:spacing w:after="0" w:line="240" w:lineRule="auto"/>
              <w:rPr>
                <w:rFonts w:asciiTheme="minorHAnsi" w:hAnsiTheme="minorHAnsi" w:cs="Calibri"/>
                <w:bCs/>
                <w:sz w:val="21"/>
                <w:szCs w:val="21"/>
              </w:rPr>
            </w:pPr>
            <w:r w:rsidRPr="006B1FCE">
              <w:rPr>
                <w:rFonts w:asciiTheme="minorHAnsi" w:hAnsiTheme="minorHAnsi" w:cs="Calibri"/>
                <w:bCs/>
                <w:sz w:val="21"/>
                <w:szCs w:val="21"/>
              </w:rPr>
              <w:t>Santa Rosa</w:t>
            </w:r>
          </w:p>
        </w:tc>
        <w:tc>
          <w:tcPr>
            <w:tcW w:w="1440" w:type="dxa"/>
            <w:vAlign w:val="bottom"/>
          </w:tcPr>
          <w:p w14:paraId="7B998F36" w14:textId="3DE35FBB" w:rsidR="0085093C" w:rsidRPr="006B1FCE" w:rsidRDefault="0085093C" w:rsidP="0085093C">
            <w:pPr>
              <w:spacing w:after="0" w:line="240" w:lineRule="auto"/>
              <w:rPr>
                <w:rFonts w:asciiTheme="minorHAnsi" w:hAnsiTheme="minorHAnsi" w:cs="Calibri"/>
                <w:sz w:val="21"/>
                <w:szCs w:val="21"/>
              </w:rPr>
            </w:pPr>
            <w:r w:rsidRPr="006B1FCE">
              <w:rPr>
                <w:rFonts w:asciiTheme="minorHAnsi" w:hAnsiTheme="minorHAnsi" w:cs="Calibri"/>
                <w:sz w:val="21"/>
                <w:szCs w:val="21"/>
              </w:rPr>
              <w:t>North Bay</w:t>
            </w:r>
          </w:p>
        </w:tc>
        <w:tc>
          <w:tcPr>
            <w:tcW w:w="1170" w:type="dxa"/>
            <w:shd w:val="clear" w:color="auto" w:fill="auto"/>
            <w:noWrap/>
            <w:vAlign w:val="center"/>
          </w:tcPr>
          <w:p w14:paraId="4D17FA56" w14:textId="4E335767" w:rsidR="0085093C" w:rsidRPr="006B1FCE" w:rsidRDefault="00796405" w:rsidP="0085093C">
            <w:pPr>
              <w:spacing w:after="0" w:line="240" w:lineRule="auto"/>
              <w:jc w:val="center"/>
              <w:rPr>
                <w:rFonts w:asciiTheme="minorHAnsi" w:eastAsia="Times New Roman" w:hAnsiTheme="minorHAnsi"/>
                <w:sz w:val="21"/>
                <w:szCs w:val="21"/>
              </w:rPr>
            </w:pPr>
            <w:r w:rsidRPr="006B1FCE">
              <w:rPr>
                <w:rFonts w:asciiTheme="minorHAnsi" w:eastAsia="Times New Roman" w:hAnsiTheme="minorHAnsi"/>
                <w:sz w:val="21"/>
                <w:szCs w:val="21"/>
              </w:rPr>
              <w:t>26</w:t>
            </w:r>
          </w:p>
        </w:tc>
        <w:tc>
          <w:tcPr>
            <w:tcW w:w="1080" w:type="dxa"/>
            <w:shd w:val="clear" w:color="auto" w:fill="auto"/>
            <w:noWrap/>
            <w:vAlign w:val="bottom"/>
          </w:tcPr>
          <w:p w14:paraId="2BEB887D" w14:textId="51F44790" w:rsidR="0085093C" w:rsidRPr="006B1FCE" w:rsidRDefault="0085093C" w:rsidP="0085093C">
            <w:pPr>
              <w:spacing w:after="0" w:line="240" w:lineRule="auto"/>
              <w:jc w:val="center"/>
              <w:rPr>
                <w:rFonts w:asciiTheme="minorHAnsi" w:eastAsia="Times New Roman" w:hAnsiTheme="minorHAnsi"/>
                <w:sz w:val="21"/>
                <w:szCs w:val="21"/>
              </w:rPr>
            </w:pPr>
            <w:r w:rsidRPr="006B1FCE">
              <w:rPr>
                <w:rFonts w:asciiTheme="minorHAnsi" w:hAnsiTheme="minorHAnsi" w:cs="Calibri"/>
                <w:sz w:val="21"/>
                <w:szCs w:val="21"/>
              </w:rPr>
              <w:t>3</w:t>
            </w:r>
          </w:p>
        </w:tc>
        <w:tc>
          <w:tcPr>
            <w:tcW w:w="1170" w:type="dxa"/>
            <w:shd w:val="clear" w:color="auto" w:fill="auto"/>
            <w:noWrap/>
            <w:vAlign w:val="bottom"/>
          </w:tcPr>
          <w:p w14:paraId="05DFF5AF" w14:textId="236A42AB" w:rsidR="0085093C" w:rsidRPr="006B1FCE" w:rsidRDefault="0085093C" w:rsidP="0085093C">
            <w:pPr>
              <w:spacing w:after="0" w:line="240" w:lineRule="auto"/>
              <w:jc w:val="center"/>
              <w:rPr>
                <w:rFonts w:asciiTheme="minorHAnsi" w:hAnsiTheme="minorHAnsi" w:cs="Calibri"/>
                <w:sz w:val="21"/>
                <w:szCs w:val="21"/>
              </w:rPr>
            </w:pPr>
            <w:r w:rsidRPr="006B1FCE">
              <w:rPr>
                <w:rFonts w:asciiTheme="minorHAnsi" w:hAnsiTheme="minorHAnsi" w:cs="Calibri"/>
                <w:sz w:val="21"/>
                <w:szCs w:val="21"/>
              </w:rPr>
              <w:t>9</w:t>
            </w:r>
          </w:p>
        </w:tc>
        <w:tc>
          <w:tcPr>
            <w:tcW w:w="720" w:type="dxa"/>
            <w:shd w:val="clear" w:color="auto" w:fill="auto"/>
            <w:noWrap/>
            <w:vAlign w:val="bottom"/>
          </w:tcPr>
          <w:p w14:paraId="7BE0FEFB" w14:textId="3E8C6E6A" w:rsidR="0085093C" w:rsidRPr="006B1FCE" w:rsidRDefault="0085093C" w:rsidP="0085093C">
            <w:pPr>
              <w:spacing w:after="0" w:line="240" w:lineRule="auto"/>
              <w:jc w:val="center"/>
              <w:rPr>
                <w:rFonts w:asciiTheme="minorHAnsi" w:hAnsiTheme="minorHAnsi" w:cs="Calibri"/>
                <w:sz w:val="21"/>
                <w:szCs w:val="21"/>
              </w:rPr>
            </w:pPr>
            <w:r w:rsidRPr="006B1FCE">
              <w:rPr>
                <w:rFonts w:asciiTheme="minorHAnsi" w:hAnsiTheme="minorHAnsi" w:cs="Calibri"/>
                <w:sz w:val="21"/>
                <w:szCs w:val="21"/>
              </w:rPr>
              <w:t>12</w:t>
            </w:r>
          </w:p>
        </w:tc>
      </w:tr>
      <w:tr w:rsidR="0085093C" w:rsidRPr="000444C7" w14:paraId="136B3327" w14:textId="77777777" w:rsidTr="00CD5A13">
        <w:trPr>
          <w:trHeight w:val="197"/>
        </w:trPr>
        <w:tc>
          <w:tcPr>
            <w:tcW w:w="4320" w:type="dxa"/>
            <w:gridSpan w:val="2"/>
            <w:shd w:val="clear" w:color="auto" w:fill="E0EE7C" w:themeFill="accent3" w:themeFillTint="66"/>
            <w:noWrap/>
            <w:vAlign w:val="center"/>
          </w:tcPr>
          <w:p w14:paraId="0B9106D2" w14:textId="77777777" w:rsidR="0085093C" w:rsidRPr="006B1FCE" w:rsidRDefault="0085093C" w:rsidP="0085093C">
            <w:pPr>
              <w:spacing w:after="0" w:line="240" w:lineRule="auto"/>
              <w:rPr>
                <w:rFonts w:asciiTheme="minorHAnsi" w:hAnsiTheme="minorHAnsi"/>
                <w:b/>
                <w:sz w:val="21"/>
                <w:szCs w:val="21"/>
              </w:rPr>
            </w:pPr>
            <w:r w:rsidRPr="006B1FCE">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38CE86BF" w:rsidR="0085093C" w:rsidRPr="006B1FCE" w:rsidRDefault="00796405" w:rsidP="0085093C">
            <w:pPr>
              <w:spacing w:after="0" w:line="240" w:lineRule="auto"/>
              <w:jc w:val="center"/>
              <w:rPr>
                <w:rFonts w:asciiTheme="minorHAnsi" w:eastAsia="Times New Roman" w:hAnsiTheme="minorHAnsi"/>
                <w:b/>
                <w:sz w:val="21"/>
                <w:szCs w:val="21"/>
              </w:rPr>
            </w:pPr>
            <w:r w:rsidRPr="006B1FCE">
              <w:rPr>
                <w:rFonts w:asciiTheme="minorHAnsi" w:eastAsia="Times New Roman" w:hAnsiTheme="minorHAnsi"/>
                <w:b/>
                <w:sz w:val="21"/>
                <w:szCs w:val="21"/>
              </w:rPr>
              <w:t>310</w:t>
            </w:r>
          </w:p>
        </w:tc>
        <w:tc>
          <w:tcPr>
            <w:tcW w:w="1080" w:type="dxa"/>
            <w:shd w:val="clear" w:color="auto" w:fill="E0EE7C" w:themeFill="accent3" w:themeFillTint="66"/>
            <w:noWrap/>
            <w:vAlign w:val="bottom"/>
          </w:tcPr>
          <w:p w14:paraId="2A2E1701" w14:textId="57C812CF" w:rsidR="0085093C" w:rsidRPr="006B1FCE" w:rsidRDefault="0085093C" w:rsidP="0085093C">
            <w:pPr>
              <w:spacing w:after="0" w:line="240" w:lineRule="auto"/>
              <w:jc w:val="center"/>
              <w:rPr>
                <w:rFonts w:asciiTheme="minorHAnsi" w:eastAsia="Times New Roman" w:hAnsiTheme="minorHAnsi"/>
                <w:b/>
                <w:sz w:val="21"/>
                <w:szCs w:val="21"/>
              </w:rPr>
            </w:pPr>
            <w:r w:rsidRPr="006B1FCE">
              <w:rPr>
                <w:rFonts w:asciiTheme="minorHAnsi" w:hAnsiTheme="minorHAnsi" w:cs="Calibri"/>
                <w:b/>
                <w:bCs/>
                <w:sz w:val="21"/>
                <w:szCs w:val="21"/>
              </w:rPr>
              <w:t>6</w:t>
            </w:r>
          </w:p>
        </w:tc>
        <w:tc>
          <w:tcPr>
            <w:tcW w:w="1170" w:type="dxa"/>
            <w:shd w:val="clear" w:color="auto" w:fill="E0EE7C" w:themeFill="accent3" w:themeFillTint="66"/>
            <w:noWrap/>
            <w:vAlign w:val="bottom"/>
          </w:tcPr>
          <w:p w14:paraId="45354D31" w14:textId="5D75AC20" w:rsidR="0085093C" w:rsidRPr="006B1FCE" w:rsidRDefault="0085093C" w:rsidP="0085093C">
            <w:pPr>
              <w:spacing w:after="0" w:line="240" w:lineRule="auto"/>
              <w:jc w:val="center"/>
              <w:rPr>
                <w:rFonts w:asciiTheme="minorHAnsi" w:eastAsia="Times New Roman" w:hAnsiTheme="minorHAnsi"/>
                <w:b/>
                <w:sz w:val="21"/>
                <w:szCs w:val="21"/>
              </w:rPr>
            </w:pPr>
            <w:r w:rsidRPr="006B1FCE">
              <w:rPr>
                <w:rFonts w:asciiTheme="minorHAnsi" w:hAnsiTheme="minorHAnsi" w:cs="Calibri"/>
                <w:b/>
                <w:bCs/>
                <w:sz w:val="21"/>
                <w:szCs w:val="21"/>
              </w:rPr>
              <w:t>8</w:t>
            </w:r>
            <w:r w:rsidR="00B152E7">
              <w:rPr>
                <w:rFonts w:asciiTheme="minorHAnsi" w:hAnsiTheme="minorHAnsi" w:cs="Calibri"/>
                <w:b/>
                <w:bCs/>
                <w:sz w:val="21"/>
                <w:szCs w:val="21"/>
              </w:rPr>
              <w:t>1</w:t>
            </w:r>
          </w:p>
        </w:tc>
        <w:tc>
          <w:tcPr>
            <w:tcW w:w="720" w:type="dxa"/>
            <w:shd w:val="clear" w:color="auto" w:fill="E0EE7C" w:themeFill="accent3" w:themeFillTint="66"/>
            <w:noWrap/>
            <w:vAlign w:val="bottom"/>
          </w:tcPr>
          <w:p w14:paraId="28DF23C0" w14:textId="25909674" w:rsidR="0085093C" w:rsidRPr="006B1FCE" w:rsidRDefault="0085093C" w:rsidP="0085093C">
            <w:pPr>
              <w:spacing w:after="0" w:line="240" w:lineRule="auto"/>
              <w:jc w:val="center"/>
              <w:rPr>
                <w:rFonts w:asciiTheme="minorHAnsi" w:eastAsia="Times New Roman" w:hAnsiTheme="minorHAnsi"/>
                <w:b/>
                <w:sz w:val="21"/>
                <w:szCs w:val="21"/>
              </w:rPr>
            </w:pPr>
            <w:r w:rsidRPr="006B1FCE">
              <w:rPr>
                <w:rFonts w:asciiTheme="minorHAnsi" w:hAnsiTheme="minorHAnsi" w:cs="Calibri"/>
                <w:b/>
                <w:bCs/>
                <w:sz w:val="21"/>
                <w:szCs w:val="21"/>
              </w:rPr>
              <w:t>8</w:t>
            </w:r>
            <w:r w:rsidR="00B152E7">
              <w:rPr>
                <w:rFonts w:asciiTheme="minorHAnsi" w:hAnsiTheme="minorHAnsi" w:cs="Calibri"/>
                <w:b/>
                <w:bCs/>
                <w:sz w:val="21"/>
                <w:szCs w:val="21"/>
              </w:rPr>
              <w:t>7</w:t>
            </w:r>
          </w:p>
        </w:tc>
      </w:tr>
      <w:tr w:rsidR="0085093C" w:rsidRPr="000444C7" w14:paraId="2ECAE3AD" w14:textId="77777777" w:rsidTr="0085093C">
        <w:trPr>
          <w:trHeight w:val="287"/>
        </w:trPr>
        <w:tc>
          <w:tcPr>
            <w:tcW w:w="4320" w:type="dxa"/>
            <w:gridSpan w:val="2"/>
            <w:shd w:val="clear" w:color="auto" w:fill="CDE32D" w:themeFill="accent6" w:themeFillShade="BF"/>
            <w:noWrap/>
            <w:vAlign w:val="center"/>
          </w:tcPr>
          <w:p w14:paraId="12960DB4" w14:textId="39B80C17" w:rsidR="0085093C" w:rsidRPr="006B1FCE" w:rsidRDefault="0085093C" w:rsidP="001C1787">
            <w:pPr>
              <w:spacing w:after="0" w:line="240" w:lineRule="auto"/>
              <w:rPr>
                <w:rFonts w:asciiTheme="minorHAnsi" w:hAnsiTheme="minorHAnsi"/>
                <w:b/>
                <w:sz w:val="21"/>
                <w:szCs w:val="21"/>
              </w:rPr>
            </w:pPr>
            <w:r w:rsidRPr="006B1FCE">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160BF0EC" w:rsidR="0085093C" w:rsidRPr="006B1FCE" w:rsidRDefault="00796405" w:rsidP="00E44296">
            <w:pPr>
              <w:spacing w:after="0" w:line="240" w:lineRule="auto"/>
              <w:jc w:val="center"/>
              <w:rPr>
                <w:rFonts w:asciiTheme="minorHAnsi" w:eastAsia="Times New Roman" w:hAnsiTheme="minorHAnsi"/>
                <w:b/>
                <w:sz w:val="21"/>
                <w:szCs w:val="21"/>
              </w:rPr>
            </w:pPr>
            <w:r w:rsidRPr="006B1FCE">
              <w:rPr>
                <w:rFonts w:asciiTheme="minorHAnsi" w:eastAsia="Times New Roman" w:hAnsiTheme="minorHAnsi"/>
                <w:b/>
                <w:sz w:val="21"/>
                <w:szCs w:val="21"/>
              </w:rPr>
              <w:t>284</w:t>
            </w:r>
          </w:p>
        </w:tc>
        <w:tc>
          <w:tcPr>
            <w:tcW w:w="1080" w:type="dxa"/>
            <w:shd w:val="clear" w:color="auto" w:fill="CDE32D" w:themeFill="accent6" w:themeFillShade="BF"/>
            <w:noWrap/>
            <w:vAlign w:val="center"/>
          </w:tcPr>
          <w:p w14:paraId="6D60B4A3" w14:textId="437866D3" w:rsidR="0085093C" w:rsidRPr="006B1FCE" w:rsidRDefault="0085093C" w:rsidP="00E44296">
            <w:pPr>
              <w:spacing w:after="0" w:line="240" w:lineRule="auto"/>
              <w:jc w:val="center"/>
              <w:rPr>
                <w:rFonts w:asciiTheme="minorHAnsi" w:eastAsia="Times New Roman" w:hAnsiTheme="minorHAnsi"/>
                <w:b/>
                <w:sz w:val="21"/>
                <w:szCs w:val="21"/>
              </w:rPr>
            </w:pPr>
            <w:r w:rsidRPr="006B1FCE">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6C9ED8A5" w:rsidR="0085093C" w:rsidRPr="006B1FCE" w:rsidRDefault="0085093C" w:rsidP="00E44296">
            <w:pPr>
              <w:spacing w:after="0" w:line="240" w:lineRule="auto"/>
              <w:jc w:val="center"/>
              <w:rPr>
                <w:rFonts w:asciiTheme="minorHAnsi" w:eastAsia="Times New Roman" w:hAnsiTheme="minorHAnsi"/>
                <w:b/>
                <w:sz w:val="21"/>
                <w:szCs w:val="21"/>
              </w:rPr>
            </w:pPr>
            <w:r w:rsidRPr="006B1FCE">
              <w:rPr>
                <w:rFonts w:asciiTheme="minorHAnsi" w:eastAsia="Times New Roman" w:hAnsiTheme="minorHAnsi"/>
                <w:b/>
                <w:sz w:val="21"/>
                <w:szCs w:val="21"/>
              </w:rPr>
              <w:t>72</w:t>
            </w:r>
          </w:p>
        </w:tc>
        <w:tc>
          <w:tcPr>
            <w:tcW w:w="720" w:type="dxa"/>
            <w:shd w:val="clear" w:color="auto" w:fill="CDE32D" w:themeFill="accent6" w:themeFillShade="BF"/>
            <w:noWrap/>
            <w:vAlign w:val="center"/>
          </w:tcPr>
          <w:p w14:paraId="18026434" w14:textId="2D5E3245" w:rsidR="0085093C" w:rsidRPr="006B1FCE" w:rsidRDefault="0085093C" w:rsidP="00E44296">
            <w:pPr>
              <w:spacing w:after="0" w:line="240" w:lineRule="auto"/>
              <w:jc w:val="center"/>
              <w:rPr>
                <w:rFonts w:asciiTheme="minorHAnsi" w:eastAsia="Times New Roman" w:hAnsiTheme="minorHAnsi"/>
                <w:b/>
                <w:sz w:val="21"/>
                <w:szCs w:val="21"/>
              </w:rPr>
            </w:pPr>
            <w:r w:rsidRPr="006B1FCE">
              <w:rPr>
                <w:rFonts w:asciiTheme="minorHAnsi" w:eastAsia="Times New Roman" w:hAnsiTheme="minorHAnsi"/>
                <w:b/>
                <w:sz w:val="21"/>
                <w:szCs w:val="21"/>
              </w:rPr>
              <w:t>72</w:t>
            </w:r>
          </w:p>
        </w:tc>
      </w:tr>
    </w:tbl>
    <w:p w14:paraId="388D33F2" w14:textId="77777777" w:rsidR="00E15580" w:rsidRDefault="00E15580" w:rsidP="00E15580">
      <w:pPr>
        <w:pStyle w:val="Heading1"/>
        <w:spacing w:before="0"/>
        <w:ind w:left="144"/>
        <w:rPr>
          <w:b w:val="0"/>
          <w:i/>
          <w:sz w:val="20"/>
          <w:szCs w:val="20"/>
        </w:rPr>
      </w:pPr>
      <w:r>
        <w:rPr>
          <w:b w:val="0"/>
          <w:i/>
          <w:sz w:val="20"/>
          <w:szCs w:val="20"/>
        </w:rPr>
        <w:lastRenderedPageBreak/>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2977A4EA" w:rsidR="001C1787" w:rsidRPr="004A2A7C" w:rsidRDefault="001C1787" w:rsidP="001C1787">
      <w:pPr>
        <w:spacing w:line="240" w:lineRule="auto"/>
      </w:pPr>
      <w:r w:rsidRPr="009B3313">
        <w:t>Based on the data included i</w:t>
      </w:r>
      <w:r w:rsidR="009B3313">
        <w:t xml:space="preserve">n this report, there is a </w:t>
      </w:r>
      <w:r w:rsidRPr="009B3313">
        <w:t xml:space="preserve">labor market </w:t>
      </w:r>
      <w:r w:rsidR="009B3313">
        <w:t>gap in the Bay region with 378</w:t>
      </w:r>
      <w:r w:rsidR="000E340F">
        <w:t xml:space="preserve"> annual openings for Community </w:t>
      </w:r>
      <w:r w:rsidR="00977014" w:rsidRPr="009B3313">
        <w:t>Health Worker</w:t>
      </w:r>
      <w:r w:rsidR="000E340F">
        <w:t>s</w:t>
      </w:r>
      <w:r w:rsidR="00B152E7">
        <w:t xml:space="preserve"> and 87</w:t>
      </w:r>
      <w:r w:rsidRPr="009B3313">
        <w:t xml:space="preserve"> annual a</w:t>
      </w:r>
      <w:r w:rsidR="000E340F">
        <w:t>wards for an annual undersupply</w:t>
      </w:r>
      <w:r w:rsidR="00B152E7">
        <w:t xml:space="preserve"> of 291</w:t>
      </w:r>
      <w:r w:rsidRPr="009B3313">
        <w:t xml:space="preserve">. In the </w:t>
      </w:r>
      <w:r w:rsidR="00977014" w:rsidRPr="009B3313">
        <w:t>Mid-Peninsula</w:t>
      </w:r>
      <w:r w:rsidR="000E340F">
        <w:t xml:space="preserve"> sub-region</w:t>
      </w:r>
      <w:r w:rsidR="009B3313">
        <w:t>, there is also a gap with 162 annual openings and 72</w:t>
      </w:r>
      <w:r w:rsidRPr="009B3313">
        <w:t xml:space="preserve"> annual a</w:t>
      </w:r>
      <w:r w:rsidR="000E340F">
        <w:t>wards for an annual undersupply</w:t>
      </w:r>
      <w:r w:rsidR="009B3313">
        <w:t xml:space="preserve"> of 90</w:t>
      </w:r>
      <w:r w:rsidRPr="009B3313">
        <w:t>.</w:t>
      </w:r>
    </w:p>
    <w:p w14:paraId="0F7AF2E7" w14:textId="77777777" w:rsidR="001C1787" w:rsidRDefault="001C1787" w:rsidP="001C1787">
      <w:pPr>
        <w:pStyle w:val="Heading1"/>
        <w:spacing w:before="360"/>
      </w:pPr>
      <w:r>
        <w:t>Student Outcomes</w:t>
      </w:r>
    </w:p>
    <w:p w14:paraId="7AC54CD9" w14:textId="50327ABC"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977014">
        <w:rPr>
          <w:b/>
        </w:rPr>
        <w:t>1261</w:t>
      </w:r>
      <w:r w:rsidR="000E340F">
        <w:rPr>
          <w:b/>
        </w:rPr>
        <w:t>.</w:t>
      </w:r>
      <w:r w:rsidR="00977014">
        <w:rPr>
          <w:b/>
        </w:rPr>
        <w:t>00 - Community Health Care Worker</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6B1FCE" w:rsidRDefault="00246AC5" w:rsidP="006A3B6E">
            <w:pPr>
              <w:jc w:val="center"/>
              <w:rPr>
                <w:sz w:val="21"/>
                <w:szCs w:val="21"/>
              </w:rPr>
            </w:pPr>
            <w:r w:rsidRPr="006B1FCE">
              <w:rPr>
                <w:sz w:val="21"/>
                <w:szCs w:val="21"/>
              </w:rPr>
              <w:t>2015-16</w:t>
            </w:r>
          </w:p>
        </w:tc>
        <w:tc>
          <w:tcPr>
            <w:tcW w:w="1080" w:type="dxa"/>
            <w:shd w:val="clear" w:color="auto" w:fill="E5F193" w:themeFill="accent2" w:themeFillTint="66"/>
            <w:vAlign w:val="center"/>
          </w:tcPr>
          <w:p w14:paraId="7EFB20C5" w14:textId="77777777" w:rsidR="00246AC5" w:rsidRPr="006B1FCE" w:rsidRDefault="00246AC5" w:rsidP="006A3B6E">
            <w:pPr>
              <w:jc w:val="center"/>
              <w:rPr>
                <w:sz w:val="21"/>
                <w:szCs w:val="21"/>
              </w:rPr>
            </w:pPr>
            <w:r w:rsidRPr="006B1FCE">
              <w:rPr>
                <w:sz w:val="21"/>
                <w:szCs w:val="21"/>
              </w:rPr>
              <w:t xml:space="preserve">Bay </w:t>
            </w:r>
            <w:r w:rsidRPr="006B1FCE">
              <w:rPr>
                <w:sz w:val="21"/>
                <w:szCs w:val="21"/>
              </w:rPr>
              <w:br/>
              <w:t>(All CTE Programs)</w:t>
            </w:r>
          </w:p>
        </w:tc>
        <w:tc>
          <w:tcPr>
            <w:tcW w:w="1080" w:type="dxa"/>
            <w:shd w:val="clear" w:color="auto" w:fill="E5F193" w:themeFill="accent2" w:themeFillTint="66"/>
            <w:vAlign w:val="center"/>
          </w:tcPr>
          <w:p w14:paraId="440CBDF8" w14:textId="22B8D427" w:rsidR="00246AC5" w:rsidRPr="006B1FCE" w:rsidRDefault="00977014" w:rsidP="006A3B6E">
            <w:pPr>
              <w:jc w:val="center"/>
              <w:rPr>
                <w:sz w:val="21"/>
                <w:szCs w:val="21"/>
              </w:rPr>
            </w:pPr>
            <w:r w:rsidRPr="006B1FCE">
              <w:rPr>
                <w:sz w:val="21"/>
                <w:szCs w:val="21"/>
              </w:rPr>
              <w:t>City College of San Francisco</w:t>
            </w:r>
            <w:r w:rsidR="00246AC5" w:rsidRPr="006B1FCE">
              <w:rPr>
                <w:sz w:val="21"/>
                <w:szCs w:val="21"/>
              </w:rPr>
              <w:t xml:space="preserve"> (All CTE Programs)</w:t>
            </w:r>
          </w:p>
        </w:tc>
        <w:tc>
          <w:tcPr>
            <w:tcW w:w="1080" w:type="dxa"/>
            <w:shd w:val="clear" w:color="auto" w:fill="E5F193" w:themeFill="accent2" w:themeFillTint="66"/>
            <w:vAlign w:val="center"/>
          </w:tcPr>
          <w:p w14:paraId="1CDAE220" w14:textId="77777777" w:rsidR="000E340F" w:rsidRDefault="00246AC5" w:rsidP="006A3B6E">
            <w:pPr>
              <w:jc w:val="center"/>
              <w:rPr>
                <w:sz w:val="21"/>
                <w:szCs w:val="21"/>
              </w:rPr>
            </w:pPr>
            <w:r w:rsidRPr="006B1FCE">
              <w:rPr>
                <w:sz w:val="21"/>
                <w:szCs w:val="21"/>
              </w:rPr>
              <w:t>State (</w:t>
            </w:r>
            <w:r w:rsidR="000E340F">
              <w:rPr>
                <w:sz w:val="21"/>
                <w:szCs w:val="21"/>
              </w:rPr>
              <w:t>TOP</w:t>
            </w:r>
          </w:p>
          <w:p w14:paraId="37E09CAD" w14:textId="50ADF29A" w:rsidR="00246AC5" w:rsidRPr="006B1FCE" w:rsidRDefault="00977014" w:rsidP="006A3B6E">
            <w:pPr>
              <w:jc w:val="center"/>
              <w:rPr>
                <w:sz w:val="21"/>
                <w:szCs w:val="21"/>
              </w:rPr>
            </w:pPr>
            <w:r w:rsidRPr="006B1FCE">
              <w:rPr>
                <w:sz w:val="21"/>
                <w:szCs w:val="21"/>
              </w:rPr>
              <w:t>1261</w:t>
            </w:r>
            <w:r w:rsidR="000E340F">
              <w:rPr>
                <w:sz w:val="21"/>
                <w:szCs w:val="21"/>
              </w:rPr>
              <w:t>.</w:t>
            </w:r>
            <w:r w:rsidRPr="006B1FCE">
              <w:rPr>
                <w:sz w:val="21"/>
                <w:szCs w:val="21"/>
              </w:rPr>
              <w:t>00</w:t>
            </w:r>
            <w:r w:rsidR="00246AC5" w:rsidRPr="006B1FCE">
              <w:rPr>
                <w:sz w:val="21"/>
                <w:szCs w:val="21"/>
              </w:rPr>
              <w:t>)</w:t>
            </w:r>
          </w:p>
        </w:tc>
        <w:tc>
          <w:tcPr>
            <w:tcW w:w="1080" w:type="dxa"/>
            <w:shd w:val="clear" w:color="auto" w:fill="E5F193" w:themeFill="accent2" w:themeFillTint="66"/>
            <w:vAlign w:val="center"/>
          </w:tcPr>
          <w:p w14:paraId="599AD068" w14:textId="77777777" w:rsidR="000E340F" w:rsidRDefault="00246AC5" w:rsidP="006A3B6E">
            <w:pPr>
              <w:jc w:val="center"/>
              <w:rPr>
                <w:sz w:val="21"/>
                <w:szCs w:val="21"/>
              </w:rPr>
            </w:pPr>
            <w:r w:rsidRPr="006B1FCE">
              <w:rPr>
                <w:sz w:val="21"/>
                <w:szCs w:val="21"/>
              </w:rPr>
              <w:t xml:space="preserve">Bay </w:t>
            </w:r>
          </w:p>
          <w:p w14:paraId="6862C776" w14:textId="233A0C36" w:rsidR="000E340F" w:rsidRDefault="00246AC5" w:rsidP="006A3B6E">
            <w:pPr>
              <w:jc w:val="center"/>
              <w:rPr>
                <w:sz w:val="21"/>
                <w:szCs w:val="21"/>
              </w:rPr>
            </w:pPr>
            <w:r w:rsidRPr="006B1FCE">
              <w:rPr>
                <w:sz w:val="21"/>
                <w:szCs w:val="21"/>
              </w:rPr>
              <w:t>(</w:t>
            </w:r>
            <w:r w:rsidR="000E340F">
              <w:rPr>
                <w:sz w:val="21"/>
                <w:szCs w:val="21"/>
              </w:rPr>
              <w:t>TOP</w:t>
            </w:r>
          </w:p>
          <w:p w14:paraId="3EE77190" w14:textId="3B9B5238" w:rsidR="00246AC5" w:rsidRPr="006B1FCE" w:rsidRDefault="00977014" w:rsidP="006A3B6E">
            <w:pPr>
              <w:jc w:val="center"/>
              <w:rPr>
                <w:sz w:val="21"/>
                <w:szCs w:val="21"/>
              </w:rPr>
            </w:pPr>
            <w:r w:rsidRPr="006B1FCE">
              <w:rPr>
                <w:sz w:val="21"/>
                <w:szCs w:val="21"/>
              </w:rPr>
              <w:t>1261</w:t>
            </w:r>
            <w:r w:rsidR="000E340F">
              <w:rPr>
                <w:sz w:val="21"/>
                <w:szCs w:val="21"/>
              </w:rPr>
              <w:t>.</w:t>
            </w:r>
            <w:r w:rsidRPr="006B1FCE">
              <w:rPr>
                <w:sz w:val="21"/>
                <w:szCs w:val="21"/>
              </w:rPr>
              <w:t>00</w:t>
            </w:r>
            <w:r w:rsidR="00246AC5" w:rsidRPr="006B1FCE">
              <w:rPr>
                <w:sz w:val="21"/>
                <w:szCs w:val="21"/>
              </w:rPr>
              <w:t>)</w:t>
            </w:r>
          </w:p>
        </w:tc>
        <w:tc>
          <w:tcPr>
            <w:tcW w:w="1080" w:type="dxa"/>
            <w:shd w:val="clear" w:color="auto" w:fill="E5F193" w:themeFill="accent2" w:themeFillTint="66"/>
            <w:vAlign w:val="center"/>
          </w:tcPr>
          <w:p w14:paraId="4FFC7D8C" w14:textId="04F332B6" w:rsidR="00246AC5" w:rsidRPr="006B1FCE" w:rsidRDefault="00977014" w:rsidP="006A3B6E">
            <w:pPr>
              <w:jc w:val="center"/>
              <w:rPr>
                <w:sz w:val="21"/>
                <w:szCs w:val="21"/>
              </w:rPr>
            </w:pPr>
            <w:r w:rsidRPr="006B1FCE">
              <w:rPr>
                <w:sz w:val="21"/>
                <w:szCs w:val="21"/>
              </w:rPr>
              <w:t>Mid-Peninsula</w:t>
            </w:r>
            <w:r w:rsidR="00246AC5" w:rsidRPr="006B1FCE">
              <w:rPr>
                <w:sz w:val="21"/>
                <w:szCs w:val="21"/>
              </w:rPr>
              <w:t xml:space="preserve"> (</w:t>
            </w:r>
            <w:r w:rsidR="000E340F">
              <w:rPr>
                <w:sz w:val="21"/>
                <w:szCs w:val="21"/>
              </w:rPr>
              <w:t xml:space="preserve">TOP </w:t>
            </w:r>
            <w:r w:rsidRPr="006B1FCE">
              <w:rPr>
                <w:sz w:val="21"/>
                <w:szCs w:val="21"/>
              </w:rPr>
              <w:t>1261</w:t>
            </w:r>
            <w:r w:rsidR="000E340F">
              <w:rPr>
                <w:sz w:val="21"/>
                <w:szCs w:val="21"/>
              </w:rPr>
              <w:t>.</w:t>
            </w:r>
            <w:r w:rsidRPr="006B1FCE">
              <w:rPr>
                <w:sz w:val="21"/>
                <w:szCs w:val="21"/>
              </w:rPr>
              <w:t>00</w:t>
            </w:r>
            <w:r w:rsidR="00246AC5" w:rsidRPr="006B1FCE">
              <w:rPr>
                <w:sz w:val="21"/>
                <w:szCs w:val="21"/>
              </w:rPr>
              <w:t>)</w:t>
            </w:r>
          </w:p>
        </w:tc>
        <w:tc>
          <w:tcPr>
            <w:tcW w:w="1080" w:type="dxa"/>
            <w:shd w:val="clear" w:color="auto" w:fill="E5F193" w:themeFill="accent2" w:themeFillTint="66"/>
            <w:vAlign w:val="center"/>
          </w:tcPr>
          <w:p w14:paraId="77E345FE" w14:textId="00ED2159" w:rsidR="00246AC5" w:rsidRPr="006B1FCE" w:rsidRDefault="00977014" w:rsidP="006A3B6E">
            <w:pPr>
              <w:jc w:val="center"/>
              <w:rPr>
                <w:sz w:val="21"/>
                <w:szCs w:val="21"/>
              </w:rPr>
            </w:pPr>
            <w:r w:rsidRPr="006B1FCE">
              <w:rPr>
                <w:sz w:val="21"/>
                <w:szCs w:val="21"/>
              </w:rPr>
              <w:t>City College of San Francisco</w:t>
            </w:r>
            <w:r w:rsidR="00246AC5" w:rsidRPr="006B1FCE">
              <w:rPr>
                <w:sz w:val="21"/>
                <w:szCs w:val="21"/>
              </w:rPr>
              <w:t xml:space="preserve"> (</w:t>
            </w:r>
            <w:r w:rsidR="000E340F">
              <w:rPr>
                <w:sz w:val="21"/>
                <w:szCs w:val="21"/>
              </w:rPr>
              <w:t xml:space="preserve">TOP </w:t>
            </w:r>
            <w:r w:rsidRPr="006B1FCE">
              <w:rPr>
                <w:sz w:val="21"/>
                <w:szCs w:val="21"/>
              </w:rPr>
              <w:t>1261</w:t>
            </w:r>
            <w:r w:rsidR="000E340F">
              <w:rPr>
                <w:sz w:val="21"/>
                <w:szCs w:val="21"/>
              </w:rPr>
              <w:t>.</w:t>
            </w:r>
            <w:r w:rsidRPr="006B1FCE">
              <w:rPr>
                <w:sz w:val="21"/>
                <w:szCs w:val="21"/>
              </w:rPr>
              <w:t>00</w:t>
            </w:r>
            <w:r w:rsidR="00246AC5" w:rsidRPr="006B1FCE">
              <w:rPr>
                <w:sz w:val="21"/>
                <w:szCs w:val="21"/>
              </w:rPr>
              <w:t>)</w:t>
            </w:r>
          </w:p>
        </w:tc>
      </w:tr>
      <w:tr w:rsidR="00246AC5" w14:paraId="0351AAE9" w14:textId="77777777" w:rsidTr="00246AC5">
        <w:trPr>
          <w:trHeight w:val="521"/>
        </w:trPr>
        <w:tc>
          <w:tcPr>
            <w:tcW w:w="3235" w:type="dxa"/>
            <w:vAlign w:val="center"/>
          </w:tcPr>
          <w:p w14:paraId="7CD4F91D" w14:textId="308AD85A" w:rsidR="00246AC5" w:rsidRPr="006B1FCE" w:rsidRDefault="00246AC5" w:rsidP="006A3B6E">
            <w:pPr>
              <w:rPr>
                <w:sz w:val="21"/>
                <w:szCs w:val="21"/>
              </w:rPr>
            </w:pPr>
            <w:r w:rsidRPr="006B1FCE">
              <w:rPr>
                <w:sz w:val="21"/>
                <w:szCs w:val="21"/>
              </w:rPr>
              <w:t>% Employed Four Quarters After Exit</w:t>
            </w:r>
          </w:p>
        </w:tc>
        <w:tc>
          <w:tcPr>
            <w:tcW w:w="1080" w:type="dxa"/>
            <w:vAlign w:val="center"/>
          </w:tcPr>
          <w:p w14:paraId="1165C426" w14:textId="77777777" w:rsidR="00246AC5" w:rsidRPr="006B1FCE" w:rsidRDefault="00246AC5" w:rsidP="006A3B6E">
            <w:pPr>
              <w:jc w:val="center"/>
              <w:rPr>
                <w:sz w:val="21"/>
                <w:szCs w:val="21"/>
              </w:rPr>
            </w:pPr>
            <w:r w:rsidRPr="006B1FCE">
              <w:rPr>
                <w:sz w:val="21"/>
                <w:szCs w:val="21"/>
              </w:rPr>
              <w:t>74%</w:t>
            </w:r>
          </w:p>
        </w:tc>
        <w:tc>
          <w:tcPr>
            <w:tcW w:w="1080" w:type="dxa"/>
            <w:vAlign w:val="center"/>
          </w:tcPr>
          <w:p w14:paraId="0822ADF7" w14:textId="052B91BC" w:rsidR="00246AC5" w:rsidRPr="006B1FCE" w:rsidRDefault="009B3313" w:rsidP="006A3B6E">
            <w:pPr>
              <w:jc w:val="center"/>
              <w:rPr>
                <w:sz w:val="21"/>
                <w:szCs w:val="21"/>
              </w:rPr>
            </w:pPr>
            <w:r w:rsidRPr="006B1FCE">
              <w:rPr>
                <w:sz w:val="21"/>
                <w:szCs w:val="21"/>
              </w:rPr>
              <w:t>72%</w:t>
            </w:r>
          </w:p>
        </w:tc>
        <w:tc>
          <w:tcPr>
            <w:tcW w:w="1080" w:type="dxa"/>
            <w:vAlign w:val="center"/>
          </w:tcPr>
          <w:p w14:paraId="35788D23" w14:textId="2D50553A" w:rsidR="00246AC5" w:rsidRPr="006B1FCE" w:rsidRDefault="009B3313" w:rsidP="006A3B6E">
            <w:pPr>
              <w:jc w:val="center"/>
              <w:rPr>
                <w:sz w:val="21"/>
                <w:szCs w:val="21"/>
              </w:rPr>
            </w:pPr>
            <w:r w:rsidRPr="006B1FCE">
              <w:rPr>
                <w:sz w:val="21"/>
                <w:szCs w:val="21"/>
              </w:rPr>
              <w:t>74%</w:t>
            </w:r>
          </w:p>
        </w:tc>
        <w:tc>
          <w:tcPr>
            <w:tcW w:w="1080" w:type="dxa"/>
            <w:vAlign w:val="center"/>
          </w:tcPr>
          <w:p w14:paraId="6CCB383A" w14:textId="628A138B" w:rsidR="00246AC5" w:rsidRPr="006B1FCE" w:rsidRDefault="009B3313" w:rsidP="006A3B6E">
            <w:pPr>
              <w:jc w:val="center"/>
              <w:rPr>
                <w:sz w:val="21"/>
                <w:szCs w:val="21"/>
              </w:rPr>
            </w:pPr>
            <w:r w:rsidRPr="006B1FCE">
              <w:rPr>
                <w:sz w:val="21"/>
                <w:szCs w:val="21"/>
              </w:rPr>
              <w:t>74%</w:t>
            </w:r>
          </w:p>
        </w:tc>
        <w:tc>
          <w:tcPr>
            <w:tcW w:w="1080" w:type="dxa"/>
            <w:vAlign w:val="center"/>
          </w:tcPr>
          <w:p w14:paraId="4B38F1F8" w14:textId="6E4E2553" w:rsidR="00246AC5" w:rsidRPr="006B1FCE" w:rsidRDefault="009B3313" w:rsidP="006A3B6E">
            <w:pPr>
              <w:jc w:val="center"/>
              <w:rPr>
                <w:sz w:val="21"/>
                <w:szCs w:val="21"/>
              </w:rPr>
            </w:pPr>
            <w:r w:rsidRPr="006B1FCE">
              <w:rPr>
                <w:sz w:val="21"/>
                <w:szCs w:val="21"/>
              </w:rPr>
              <w:t>73%</w:t>
            </w:r>
          </w:p>
        </w:tc>
        <w:tc>
          <w:tcPr>
            <w:tcW w:w="1080" w:type="dxa"/>
            <w:vAlign w:val="center"/>
          </w:tcPr>
          <w:p w14:paraId="62A79C52" w14:textId="11870D38" w:rsidR="00246AC5" w:rsidRPr="006B1FCE" w:rsidRDefault="009B3313" w:rsidP="006A3B6E">
            <w:pPr>
              <w:jc w:val="center"/>
              <w:rPr>
                <w:sz w:val="21"/>
                <w:szCs w:val="21"/>
              </w:rPr>
            </w:pPr>
            <w:r w:rsidRPr="006B1FCE">
              <w:rPr>
                <w:sz w:val="21"/>
                <w:szCs w:val="21"/>
              </w:rPr>
              <w:t>73%</w:t>
            </w:r>
          </w:p>
        </w:tc>
      </w:tr>
      <w:tr w:rsidR="00246AC5" w14:paraId="6BD6BFA8" w14:textId="77777777" w:rsidTr="00246AC5">
        <w:trPr>
          <w:trHeight w:val="530"/>
        </w:trPr>
        <w:tc>
          <w:tcPr>
            <w:tcW w:w="3235" w:type="dxa"/>
            <w:vAlign w:val="center"/>
          </w:tcPr>
          <w:p w14:paraId="6F16600B" w14:textId="77FF0C94" w:rsidR="00246AC5" w:rsidRPr="006B1FCE" w:rsidRDefault="00246AC5" w:rsidP="006A3B6E">
            <w:pPr>
              <w:rPr>
                <w:sz w:val="21"/>
                <w:szCs w:val="21"/>
              </w:rPr>
            </w:pPr>
            <w:r w:rsidRPr="006B1FCE">
              <w:rPr>
                <w:sz w:val="21"/>
                <w:szCs w:val="21"/>
              </w:rPr>
              <w:t>Median Quarterly Earnings Two Quarters After Exit</w:t>
            </w:r>
          </w:p>
        </w:tc>
        <w:tc>
          <w:tcPr>
            <w:tcW w:w="1080" w:type="dxa"/>
            <w:vAlign w:val="center"/>
          </w:tcPr>
          <w:p w14:paraId="486F7711" w14:textId="77777777" w:rsidR="00246AC5" w:rsidRPr="006B1FCE" w:rsidRDefault="00246AC5" w:rsidP="006A3B6E">
            <w:pPr>
              <w:jc w:val="center"/>
              <w:rPr>
                <w:sz w:val="21"/>
                <w:szCs w:val="21"/>
              </w:rPr>
            </w:pPr>
            <w:r w:rsidRPr="006B1FCE">
              <w:rPr>
                <w:sz w:val="21"/>
                <w:szCs w:val="21"/>
              </w:rPr>
              <w:t>$10,310</w:t>
            </w:r>
          </w:p>
        </w:tc>
        <w:tc>
          <w:tcPr>
            <w:tcW w:w="1080" w:type="dxa"/>
            <w:vAlign w:val="center"/>
          </w:tcPr>
          <w:p w14:paraId="77379553" w14:textId="72B44FD0" w:rsidR="00246AC5" w:rsidRPr="006B1FCE" w:rsidRDefault="009B3313" w:rsidP="006A3B6E">
            <w:pPr>
              <w:jc w:val="center"/>
              <w:rPr>
                <w:sz w:val="21"/>
                <w:szCs w:val="21"/>
              </w:rPr>
            </w:pPr>
            <w:r w:rsidRPr="006B1FCE">
              <w:rPr>
                <w:sz w:val="21"/>
                <w:szCs w:val="21"/>
              </w:rPr>
              <w:t>$10,794</w:t>
            </w:r>
          </w:p>
        </w:tc>
        <w:tc>
          <w:tcPr>
            <w:tcW w:w="1080" w:type="dxa"/>
            <w:vAlign w:val="center"/>
          </w:tcPr>
          <w:p w14:paraId="2A687C4D" w14:textId="1C26A468" w:rsidR="00246AC5" w:rsidRPr="006B1FCE" w:rsidRDefault="009B3313" w:rsidP="006A3B6E">
            <w:pPr>
              <w:jc w:val="center"/>
              <w:rPr>
                <w:sz w:val="21"/>
                <w:szCs w:val="21"/>
              </w:rPr>
            </w:pPr>
            <w:r w:rsidRPr="006B1FCE">
              <w:rPr>
                <w:sz w:val="21"/>
                <w:szCs w:val="21"/>
              </w:rPr>
              <w:t>$8,922</w:t>
            </w:r>
          </w:p>
        </w:tc>
        <w:tc>
          <w:tcPr>
            <w:tcW w:w="1080" w:type="dxa"/>
            <w:vAlign w:val="center"/>
          </w:tcPr>
          <w:p w14:paraId="0575663A" w14:textId="1800453D" w:rsidR="00246AC5" w:rsidRPr="006B1FCE" w:rsidRDefault="009B3313" w:rsidP="006A3B6E">
            <w:pPr>
              <w:jc w:val="center"/>
              <w:rPr>
                <w:sz w:val="21"/>
                <w:szCs w:val="21"/>
              </w:rPr>
            </w:pPr>
            <w:r w:rsidRPr="006B1FCE">
              <w:rPr>
                <w:sz w:val="21"/>
                <w:szCs w:val="21"/>
              </w:rPr>
              <w:t>$8,922</w:t>
            </w:r>
          </w:p>
        </w:tc>
        <w:tc>
          <w:tcPr>
            <w:tcW w:w="1080" w:type="dxa"/>
            <w:vAlign w:val="center"/>
          </w:tcPr>
          <w:p w14:paraId="03DF60CB" w14:textId="555DF69F" w:rsidR="00246AC5" w:rsidRPr="006B1FCE" w:rsidRDefault="009B3313" w:rsidP="006A3B6E">
            <w:pPr>
              <w:jc w:val="center"/>
              <w:rPr>
                <w:sz w:val="21"/>
                <w:szCs w:val="21"/>
              </w:rPr>
            </w:pPr>
            <w:r w:rsidRPr="006B1FCE">
              <w:rPr>
                <w:sz w:val="21"/>
                <w:szCs w:val="21"/>
              </w:rPr>
              <w:t>$9,003</w:t>
            </w:r>
          </w:p>
        </w:tc>
        <w:tc>
          <w:tcPr>
            <w:tcW w:w="1080" w:type="dxa"/>
            <w:vAlign w:val="center"/>
          </w:tcPr>
          <w:p w14:paraId="2B90F52F" w14:textId="51A9AF98" w:rsidR="00246AC5" w:rsidRPr="006B1FCE" w:rsidRDefault="009B3313" w:rsidP="006A3B6E">
            <w:pPr>
              <w:jc w:val="center"/>
              <w:rPr>
                <w:sz w:val="21"/>
                <w:szCs w:val="21"/>
              </w:rPr>
            </w:pPr>
            <w:r w:rsidRPr="006B1FCE">
              <w:rPr>
                <w:sz w:val="21"/>
                <w:szCs w:val="21"/>
              </w:rPr>
              <w:t>$8,922</w:t>
            </w:r>
          </w:p>
        </w:tc>
      </w:tr>
      <w:tr w:rsidR="00246AC5" w14:paraId="11526555" w14:textId="77777777" w:rsidTr="00246AC5">
        <w:trPr>
          <w:trHeight w:val="530"/>
        </w:trPr>
        <w:tc>
          <w:tcPr>
            <w:tcW w:w="3235" w:type="dxa"/>
            <w:vAlign w:val="center"/>
          </w:tcPr>
          <w:p w14:paraId="28837D34" w14:textId="77777777" w:rsidR="00246AC5" w:rsidRPr="006B1FCE" w:rsidRDefault="00246AC5" w:rsidP="006A3B6E">
            <w:pPr>
              <w:rPr>
                <w:sz w:val="21"/>
                <w:szCs w:val="21"/>
              </w:rPr>
            </w:pPr>
            <w:r w:rsidRPr="006B1FCE">
              <w:rPr>
                <w:sz w:val="21"/>
                <w:szCs w:val="21"/>
              </w:rPr>
              <w:t>Median % Change in Earnings</w:t>
            </w:r>
          </w:p>
        </w:tc>
        <w:tc>
          <w:tcPr>
            <w:tcW w:w="1080" w:type="dxa"/>
            <w:vAlign w:val="center"/>
          </w:tcPr>
          <w:p w14:paraId="57670064" w14:textId="77777777" w:rsidR="00246AC5" w:rsidRPr="006B1FCE" w:rsidRDefault="00246AC5" w:rsidP="006A3B6E">
            <w:pPr>
              <w:jc w:val="center"/>
              <w:rPr>
                <w:sz w:val="21"/>
                <w:szCs w:val="21"/>
              </w:rPr>
            </w:pPr>
            <w:r w:rsidRPr="006B1FCE">
              <w:rPr>
                <w:sz w:val="21"/>
                <w:szCs w:val="21"/>
              </w:rPr>
              <w:t>46%</w:t>
            </w:r>
          </w:p>
        </w:tc>
        <w:tc>
          <w:tcPr>
            <w:tcW w:w="1080" w:type="dxa"/>
            <w:vAlign w:val="center"/>
          </w:tcPr>
          <w:p w14:paraId="2586E7A1" w14:textId="4A0FC283" w:rsidR="00246AC5" w:rsidRPr="006B1FCE" w:rsidRDefault="009B3313" w:rsidP="006A3B6E">
            <w:pPr>
              <w:jc w:val="center"/>
              <w:rPr>
                <w:sz w:val="21"/>
                <w:szCs w:val="21"/>
              </w:rPr>
            </w:pPr>
            <w:r w:rsidRPr="006B1FCE">
              <w:rPr>
                <w:sz w:val="21"/>
                <w:szCs w:val="21"/>
              </w:rPr>
              <w:t>46%</w:t>
            </w:r>
          </w:p>
        </w:tc>
        <w:tc>
          <w:tcPr>
            <w:tcW w:w="1080" w:type="dxa"/>
            <w:vAlign w:val="center"/>
          </w:tcPr>
          <w:p w14:paraId="4370C329" w14:textId="12DA0C69" w:rsidR="00246AC5" w:rsidRPr="006B1FCE" w:rsidRDefault="009B3313" w:rsidP="006A3B6E">
            <w:pPr>
              <w:jc w:val="center"/>
              <w:rPr>
                <w:sz w:val="21"/>
                <w:szCs w:val="21"/>
              </w:rPr>
            </w:pPr>
            <w:r w:rsidRPr="006B1FCE">
              <w:rPr>
                <w:sz w:val="21"/>
                <w:szCs w:val="21"/>
              </w:rPr>
              <w:t>61%</w:t>
            </w:r>
          </w:p>
        </w:tc>
        <w:tc>
          <w:tcPr>
            <w:tcW w:w="1080" w:type="dxa"/>
            <w:vAlign w:val="center"/>
          </w:tcPr>
          <w:p w14:paraId="57FBD429" w14:textId="59D8366B" w:rsidR="00246AC5" w:rsidRPr="006B1FCE" w:rsidRDefault="009B3313" w:rsidP="006A3B6E">
            <w:pPr>
              <w:jc w:val="center"/>
              <w:rPr>
                <w:sz w:val="21"/>
                <w:szCs w:val="21"/>
              </w:rPr>
            </w:pPr>
            <w:r w:rsidRPr="006B1FCE">
              <w:rPr>
                <w:sz w:val="21"/>
                <w:szCs w:val="21"/>
              </w:rPr>
              <w:t>61%</w:t>
            </w:r>
          </w:p>
        </w:tc>
        <w:tc>
          <w:tcPr>
            <w:tcW w:w="1080" w:type="dxa"/>
            <w:vAlign w:val="center"/>
          </w:tcPr>
          <w:p w14:paraId="730701AF" w14:textId="4A961050" w:rsidR="00246AC5" w:rsidRPr="006B1FCE" w:rsidRDefault="009B3313" w:rsidP="006A3B6E">
            <w:pPr>
              <w:jc w:val="center"/>
              <w:rPr>
                <w:sz w:val="21"/>
                <w:szCs w:val="21"/>
              </w:rPr>
            </w:pPr>
            <w:r w:rsidRPr="006B1FCE">
              <w:rPr>
                <w:sz w:val="21"/>
                <w:szCs w:val="21"/>
              </w:rPr>
              <w:t>47%</w:t>
            </w:r>
          </w:p>
        </w:tc>
        <w:tc>
          <w:tcPr>
            <w:tcW w:w="1080" w:type="dxa"/>
            <w:vAlign w:val="center"/>
          </w:tcPr>
          <w:p w14:paraId="6ED879C7" w14:textId="3913B28F" w:rsidR="00246AC5" w:rsidRPr="006B1FCE" w:rsidRDefault="009B3313" w:rsidP="006A3B6E">
            <w:pPr>
              <w:jc w:val="center"/>
              <w:rPr>
                <w:sz w:val="21"/>
                <w:szCs w:val="21"/>
              </w:rPr>
            </w:pPr>
            <w:r w:rsidRPr="006B1FCE">
              <w:rPr>
                <w:sz w:val="21"/>
                <w:szCs w:val="21"/>
              </w:rPr>
              <w:t>47%</w:t>
            </w:r>
          </w:p>
        </w:tc>
      </w:tr>
      <w:tr w:rsidR="00246AC5" w14:paraId="493533F6" w14:textId="77777777" w:rsidTr="00246AC5">
        <w:trPr>
          <w:trHeight w:val="503"/>
        </w:trPr>
        <w:tc>
          <w:tcPr>
            <w:tcW w:w="3235" w:type="dxa"/>
            <w:vAlign w:val="center"/>
          </w:tcPr>
          <w:p w14:paraId="210632D1" w14:textId="77777777" w:rsidR="00246AC5" w:rsidRPr="006B1FCE" w:rsidRDefault="00246AC5" w:rsidP="006A3B6E">
            <w:pPr>
              <w:rPr>
                <w:sz w:val="21"/>
                <w:szCs w:val="21"/>
              </w:rPr>
            </w:pPr>
            <w:r w:rsidRPr="006B1FCE">
              <w:rPr>
                <w:sz w:val="21"/>
                <w:szCs w:val="21"/>
              </w:rPr>
              <w:t>% of Students Earning a Living Wage</w:t>
            </w:r>
          </w:p>
        </w:tc>
        <w:tc>
          <w:tcPr>
            <w:tcW w:w="1080" w:type="dxa"/>
            <w:vAlign w:val="center"/>
          </w:tcPr>
          <w:p w14:paraId="05D8339A" w14:textId="77777777" w:rsidR="00246AC5" w:rsidRPr="006B1FCE" w:rsidRDefault="00246AC5" w:rsidP="006A3B6E">
            <w:pPr>
              <w:jc w:val="center"/>
              <w:rPr>
                <w:sz w:val="21"/>
                <w:szCs w:val="21"/>
              </w:rPr>
            </w:pPr>
            <w:r w:rsidRPr="006B1FCE">
              <w:rPr>
                <w:sz w:val="21"/>
                <w:szCs w:val="21"/>
              </w:rPr>
              <w:t>63%</w:t>
            </w:r>
          </w:p>
        </w:tc>
        <w:tc>
          <w:tcPr>
            <w:tcW w:w="1080" w:type="dxa"/>
            <w:vAlign w:val="center"/>
          </w:tcPr>
          <w:p w14:paraId="52404CD9" w14:textId="2A670F4C" w:rsidR="00246AC5" w:rsidRPr="006B1FCE" w:rsidRDefault="009B3313" w:rsidP="006A3B6E">
            <w:pPr>
              <w:jc w:val="center"/>
              <w:rPr>
                <w:sz w:val="21"/>
                <w:szCs w:val="21"/>
              </w:rPr>
            </w:pPr>
            <w:r w:rsidRPr="006B1FCE">
              <w:rPr>
                <w:sz w:val="21"/>
                <w:szCs w:val="21"/>
              </w:rPr>
              <w:t>55%</w:t>
            </w:r>
          </w:p>
        </w:tc>
        <w:tc>
          <w:tcPr>
            <w:tcW w:w="1080" w:type="dxa"/>
            <w:vAlign w:val="center"/>
          </w:tcPr>
          <w:p w14:paraId="07D0F9A0" w14:textId="774FADE8" w:rsidR="00246AC5" w:rsidRPr="006B1FCE" w:rsidRDefault="009B3313" w:rsidP="006A3B6E">
            <w:pPr>
              <w:jc w:val="center"/>
              <w:rPr>
                <w:sz w:val="21"/>
                <w:szCs w:val="21"/>
              </w:rPr>
            </w:pPr>
            <w:r w:rsidRPr="006B1FCE">
              <w:rPr>
                <w:sz w:val="21"/>
                <w:szCs w:val="21"/>
              </w:rPr>
              <w:t>47%</w:t>
            </w:r>
          </w:p>
        </w:tc>
        <w:tc>
          <w:tcPr>
            <w:tcW w:w="1080" w:type="dxa"/>
            <w:vAlign w:val="center"/>
          </w:tcPr>
          <w:p w14:paraId="77052BF7" w14:textId="1497A7DF" w:rsidR="00246AC5" w:rsidRPr="006B1FCE" w:rsidRDefault="009B3313" w:rsidP="006A3B6E">
            <w:pPr>
              <w:jc w:val="center"/>
              <w:rPr>
                <w:sz w:val="21"/>
                <w:szCs w:val="21"/>
              </w:rPr>
            </w:pPr>
            <w:r w:rsidRPr="006B1FCE">
              <w:rPr>
                <w:sz w:val="21"/>
                <w:szCs w:val="21"/>
              </w:rPr>
              <w:t>47%</w:t>
            </w:r>
          </w:p>
        </w:tc>
        <w:tc>
          <w:tcPr>
            <w:tcW w:w="1080" w:type="dxa"/>
            <w:vAlign w:val="center"/>
          </w:tcPr>
          <w:p w14:paraId="1C748F74" w14:textId="705454DF" w:rsidR="00246AC5" w:rsidRPr="006B1FCE" w:rsidRDefault="009B3313" w:rsidP="006A3B6E">
            <w:pPr>
              <w:jc w:val="center"/>
              <w:rPr>
                <w:sz w:val="21"/>
                <w:szCs w:val="21"/>
              </w:rPr>
            </w:pPr>
            <w:r w:rsidRPr="006B1FCE">
              <w:rPr>
                <w:sz w:val="21"/>
                <w:szCs w:val="21"/>
              </w:rPr>
              <w:t>47%</w:t>
            </w:r>
          </w:p>
        </w:tc>
        <w:tc>
          <w:tcPr>
            <w:tcW w:w="1080" w:type="dxa"/>
            <w:vAlign w:val="center"/>
          </w:tcPr>
          <w:p w14:paraId="3EB01E32" w14:textId="0A38F2E3" w:rsidR="00246AC5" w:rsidRPr="006B1FCE" w:rsidRDefault="009B3313" w:rsidP="006A3B6E">
            <w:pPr>
              <w:jc w:val="center"/>
              <w:rPr>
                <w:sz w:val="21"/>
                <w:szCs w:val="21"/>
              </w:rPr>
            </w:pPr>
            <w:r w:rsidRPr="006B1FCE">
              <w:rPr>
                <w:sz w:val="21"/>
                <w:szCs w:val="21"/>
              </w:rPr>
              <w:t>46%</w:t>
            </w:r>
          </w:p>
        </w:tc>
      </w:tr>
    </w:tbl>
    <w:p w14:paraId="19173C56" w14:textId="3BA50D12"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sidRPr="0091537D">
        <w:rPr>
          <w:i/>
          <w:sz w:val="20"/>
          <w:szCs w:val="20"/>
        </w:rPr>
        <w:t xml:space="preserve">(version available on </w:t>
      </w:r>
      <w:r w:rsidR="0091537D" w:rsidRPr="0091537D">
        <w:rPr>
          <w:i/>
          <w:sz w:val="20"/>
          <w:szCs w:val="20"/>
        </w:rPr>
        <w:t>9/28</w:t>
      </w:r>
      <w:r w:rsidRPr="0091537D">
        <w:rPr>
          <w:i/>
          <w:sz w:val="20"/>
          <w:szCs w:val="20"/>
        </w:rPr>
        <w:t>/18)</w:t>
      </w:r>
    </w:p>
    <w:p w14:paraId="2B726C29" w14:textId="3D744E80" w:rsidR="001C1787" w:rsidRDefault="001C1787" w:rsidP="001C1787">
      <w:pPr>
        <w:pStyle w:val="Heading1"/>
      </w:pPr>
      <w:r>
        <w:t xml:space="preserve">Skills, </w:t>
      </w:r>
      <w:r w:rsidR="000E340F">
        <w:t>Certifications</w:t>
      </w:r>
      <w:r>
        <w:t xml:space="preserve"> and Education</w:t>
      </w:r>
    </w:p>
    <w:p w14:paraId="5FAC2E38" w14:textId="248F5FA3" w:rsidR="001C1787" w:rsidRPr="007305E3" w:rsidRDefault="001C1787" w:rsidP="001C1787">
      <w:pPr>
        <w:pStyle w:val="NoSpacing"/>
        <w:spacing w:after="60"/>
        <w:rPr>
          <w:b/>
          <w:sz w:val="21"/>
          <w:szCs w:val="21"/>
        </w:rPr>
      </w:pPr>
      <w:r>
        <w:rPr>
          <w:b/>
        </w:rPr>
        <w:t>Table 9.</w:t>
      </w:r>
      <w:r w:rsidRPr="00552133">
        <w:rPr>
          <w:b/>
        </w:rPr>
        <w:t xml:space="preserve"> Top Skills for </w:t>
      </w:r>
      <w:r w:rsidR="000E340F">
        <w:rPr>
          <w:b/>
        </w:rPr>
        <w:t xml:space="preserve">Community </w:t>
      </w:r>
      <w:r w:rsidR="00977014">
        <w:rPr>
          <w:b/>
        </w:rPr>
        <w:t>Health Worker</w:t>
      </w:r>
      <w:r>
        <w:rPr>
          <w:b/>
        </w:rPr>
        <w:t>s in Bay Region (</w:t>
      </w:r>
      <w:r w:rsidR="00977014">
        <w:rPr>
          <w:b/>
        </w:rPr>
        <w:t>Sept 2017 - Aug 2018</w:t>
      </w:r>
      <w:r>
        <w:rPr>
          <w:b/>
        </w:rPr>
        <w:t>)</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430"/>
        <w:gridCol w:w="900"/>
        <w:gridCol w:w="2340"/>
        <w:gridCol w:w="900"/>
      </w:tblGrid>
      <w:tr w:rsidR="001C1787" w:rsidRPr="007305E3" w14:paraId="6938E368" w14:textId="77777777" w:rsidTr="006B1FCE">
        <w:trPr>
          <w:trHeight w:val="278"/>
        </w:trPr>
        <w:tc>
          <w:tcPr>
            <w:tcW w:w="2340" w:type="dxa"/>
            <w:shd w:val="clear" w:color="auto" w:fill="E5F193" w:themeFill="accent2" w:themeFillTint="66"/>
            <w:vAlign w:val="center"/>
          </w:tcPr>
          <w:p w14:paraId="6B760590" w14:textId="77777777" w:rsidR="001C1787" w:rsidRPr="006B1FCE" w:rsidRDefault="001C1787" w:rsidP="006A3B6E">
            <w:pPr>
              <w:spacing w:line="240" w:lineRule="auto"/>
              <w:contextualSpacing/>
              <w:rPr>
                <w:rFonts w:asciiTheme="minorHAnsi" w:hAnsiTheme="minorHAnsi"/>
                <w:sz w:val="21"/>
                <w:szCs w:val="21"/>
              </w:rPr>
            </w:pPr>
            <w:r w:rsidRPr="006B1FCE">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6B1FCE" w:rsidRDefault="001C1787" w:rsidP="006A3B6E">
            <w:pPr>
              <w:spacing w:line="240" w:lineRule="auto"/>
              <w:contextualSpacing/>
              <w:jc w:val="center"/>
              <w:rPr>
                <w:rFonts w:asciiTheme="minorHAnsi" w:hAnsiTheme="minorHAnsi"/>
                <w:sz w:val="21"/>
                <w:szCs w:val="21"/>
              </w:rPr>
            </w:pPr>
            <w:r w:rsidRPr="006B1FCE">
              <w:rPr>
                <w:rFonts w:asciiTheme="minorHAnsi" w:hAnsiTheme="minorHAnsi"/>
                <w:sz w:val="21"/>
                <w:szCs w:val="21"/>
              </w:rPr>
              <w:t>Postings</w:t>
            </w:r>
          </w:p>
        </w:tc>
        <w:tc>
          <w:tcPr>
            <w:tcW w:w="2430" w:type="dxa"/>
            <w:tcBorders>
              <w:left w:val="single" w:sz="4" w:space="0" w:color="BFBFBF" w:themeColor="background1" w:themeShade="BF"/>
            </w:tcBorders>
            <w:shd w:val="clear" w:color="auto" w:fill="E5F193" w:themeFill="accent2" w:themeFillTint="66"/>
            <w:vAlign w:val="center"/>
          </w:tcPr>
          <w:p w14:paraId="5498EF8F" w14:textId="77777777" w:rsidR="001C1787" w:rsidRPr="006B1FCE" w:rsidRDefault="001C1787" w:rsidP="006A3B6E">
            <w:pPr>
              <w:spacing w:after="0" w:line="240" w:lineRule="auto"/>
              <w:contextualSpacing/>
              <w:rPr>
                <w:rFonts w:asciiTheme="minorHAnsi" w:eastAsia="Times New Roman" w:hAnsiTheme="minorHAnsi"/>
                <w:sz w:val="21"/>
                <w:szCs w:val="21"/>
              </w:rPr>
            </w:pPr>
            <w:r w:rsidRPr="006B1FCE">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6B1FCE" w:rsidRDefault="001C1787" w:rsidP="006A3B6E">
            <w:pPr>
              <w:spacing w:after="0" w:line="240" w:lineRule="auto"/>
              <w:contextualSpacing/>
              <w:jc w:val="center"/>
              <w:rPr>
                <w:rFonts w:asciiTheme="minorHAnsi" w:eastAsia="Times New Roman" w:hAnsiTheme="minorHAnsi"/>
                <w:sz w:val="21"/>
                <w:szCs w:val="21"/>
              </w:rPr>
            </w:pPr>
            <w:r w:rsidRPr="006B1FCE">
              <w:rPr>
                <w:rFonts w:asciiTheme="minorHAnsi" w:hAnsiTheme="minorHAnsi"/>
                <w:sz w:val="21"/>
                <w:szCs w:val="21"/>
              </w:rPr>
              <w:t>Postings</w:t>
            </w:r>
          </w:p>
        </w:tc>
        <w:tc>
          <w:tcPr>
            <w:tcW w:w="234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6B1FCE" w:rsidRDefault="001C1787" w:rsidP="006A3B6E">
            <w:pPr>
              <w:spacing w:after="0" w:line="240" w:lineRule="auto"/>
              <w:contextualSpacing/>
              <w:rPr>
                <w:rFonts w:asciiTheme="minorHAnsi" w:hAnsiTheme="minorHAnsi"/>
                <w:sz w:val="21"/>
                <w:szCs w:val="21"/>
              </w:rPr>
            </w:pPr>
            <w:r w:rsidRPr="006B1FCE">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6B1FCE" w:rsidRDefault="001C1787" w:rsidP="006A3B6E">
            <w:pPr>
              <w:spacing w:after="0" w:line="240" w:lineRule="auto"/>
              <w:contextualSpacing/>
              <w:jc w:val="center"/>
              <w:rPr>
                <w:rFonts w:asciiTheme="minorHAnsi" w:hAnsiTheme="minorHAnsi"/>
                <w:sz w:val="21"/>
                <w:szCs w:val="21"/>
              </w:rPr>
            </w:pPr>
            <w:r w:rsidRPr="006B1FCE">
              <w:rPr>
                <w:rFonts w:asciiTheme="minorHAnsi" w:hAnsiTheme="minorHAnsi"/>
                <w:sz w:val="21"/>
                <w:szCs w:val="21"/>
              </w:rPr>
              <w:t>Postings</w:t>
            </w:r>
          </w:p>
        </w:tc>
      </w:tr>
      <w:tr w:rsidR="007B4941" w:rsidRPr="00DA0761" w14:paraId="25D331DD" w14:textId="77777777" w:rsidTr="006B1FCE">
        <w:trPr>
          <w:trHeight w:val="233"/>
        </w:trPr>
        <w:tc>
          <w:tcPr>
            <w:tcW w:w="2340" w:type="dxa"/>
          </w:tcPr>
          <w:p w14:paraId="4678F23D" w14:textId="2A6D632B"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Case Management</w:t>
            </w:r>
          </w:p>
        </w:tc>
        <w:tc>
          <w:tcPr>
            <w:tcW w:w="900" w:type="dxa"/>
            <w:tcBorders>
              <w:right w:val="single" w:sz="4" w:space="0" w:color="BFBFBF" w:themeColor="background1" w:themeShade="BF"/>
            </w:tcBorders>
          </w:tcPr>
          <w:p w14:paraId="28F1D665" w14:textId="3D4DB9C3"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22</w:t>
            </w:r>
          </w:p>
        </w:tc>
        <w:tc>
          <w:tcPr>
            <w:tcW w:w="2430" w:type="dxa"/>
            <w:tcBorders>
              <w:left w:val="single" w:sz="4" w:space="0" w:color="BFBFBF" w:themeColor="background1" w:themeShade="BF"/>
            </w:tcBorders>
            <w:shd w:val="clear" w:color="auto" w:fill="auto"/>
          </w:tcPr>
          <w:p w14:paraId="60BA9810" w14:textId="57BC4146" w:rsidR="007B4941" w:rsidRPr="006B1FCE" w:rsidRDefault="007B4941" w:rsidP="006B1FCE">
            <w:pPr>
              <w:spacing w:after="0" w:line="240" w:lineRule="auto"/>
              <w:contextualSpacing/>
              <w:rPr>
                <w:rFonts w:asciiTheme="minorHAnsi" w:eastAsia="Times New Roman" w:hAnsiTheme="minorHAnsi"/>
                <w:sz w:val="21"/>
                <w:szCs w:val="21"/>
              </w:rPr>
            </w:pPr>
            <w:r w:rsidRPr="006B1FCE">
              <w:rPr>
                <w:rFonts w:asciiTheme="minorHAnsi" w:hAnsiTheme="minorHAnsi" w:cs="Calibri"/>
                <w:sz w:val="21"/>
                <w:szCs w:val="21"/>
              </w:rPr>
              <w:t>Lifting Ability</w:t>
            </w:r>
          </w:p>
        </w:tc>
        <w:tc>
          <w:tcPr>
            <w:tcW w:w="900" w:type="dxa"/>
            <w:tcBorders>
              <w:right w:val="single" w:sz="4" w:space="0" w:color="BFBFBF" w:themeColor="background1" w:themeShade="BF"/>
            </w:tcBorders>
            <w:shd w:val="clear" w:color="auto" w:fill="auto"/>
          </w:tcPr>
          <w:p w14:paraId="71688091" w14:textId="46FD101A" w:rsidR="007B4941" w:rsidRPr="006B1FCE" w:rsidRDefault="007B4941" w:rsidP="006B1FCE">
            <w:pPr>
              <w:spacing w:after="0" w:line="240" w:lineRule="auto"/>
              <w:contextualSpacing/>
              <w:jc w:val="center"/>
              <w:rPr>
                <w:rFonts w:asciiTheme="minorHAnsi" w:eastAsia="Times New Roman" w:hAnsiTheme="minorHAnsi"/>
                <w:sz w:val="21"/>
                <w:szCs w:val="21"/>
              </w:rPr>
            </w:pPr>
            <w:r w:rsidRPr="006B1FCE">
              <w:rPr>
                <w:rFonts w:asciiTheme="minorHAnsi" w:hAnsiTheme="minorHAnsi" w:cs="Calibri"/>
                <w:sz w:val="21"/>
                <w:szCs w:val="21"/>
              </w:rPr>
              <w:t>7</w:t>
            </w:r>
          </w:p>
        </w:tc>
        <w:tc>
          <w:tcPr>
            <w:tcW w:w="2340" w:type="dxa"/>
            <w:tcBorders>
              <w:left w:val="single" w:sz="4" w:space="0" w:color="BFBFBF" w:themeColor="background1" w:themeShade="BF"/>
              <w:right w:val="nil"/>
            </w:tcBorders>
          </w:tcPr>
          <w:p w14:paraId="511923F3" w14:textId="32B1C2E3"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Health Screening</w:t>
            </w:r>
          </w:p>
        </w:tc>
        <w:tc>
          <w:tcPr>
            <w:tcW w:w="900" w:type="dxa"/>
            <w:tcBorders>
              <w:right w:val="nil"/>
            </w:tcBorders>
          </w:tcPr>
          <w:p w14:paraId="4C85030F" w14:textId="34D93CCC"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6D3F7982" w14:textId="77777777" w:rsidTr="006B1FCE">
        <w:trPr>
          <w:trHeight w:val="233"/>
        </w:trPr>
        <w:tc>
          <w:tcPr>
            <w:tcW w:w="2340" w:type="dxa"/>
          </w:tcPr>
          <w:p w14:paraId="09CCF652" w14:textId="69DC54DD"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Mental Health</w:t>
            </w:r>
          </w:p>
        </w:tc>
        <w:tc>
          <w:tcPr>
            <w:tcW w:w="900" w:type="dxa"/>
            <w:tcBorders>
              <w:right w:val="single" w:sz="4" w:space="0" w:color="BFBFBF" w:themeColor="background1" w:themeShade="BF"/>
            </w:tcBorders>
          </w:tcPr>
          <w:p w14:paraId="17126FA6" w14:textId="44B0991F"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12</w:t>
            </w:r>
          </w:p>
        </w:tc>
        <w:tc>
          <w:tcPr>
            <w:tcW w:w="2430" w:type="dxa"/>
            <w:tcBorders>
              <w:left w:val="single" w:sz="4" w:space="0" w:color="BFBFBF" w:themeColor="background1" w:themeShade="BF"/>
            </w:tcBorders>
            <w:shd w:val="clear" w:color="auto" w:fill="auto"/>
          </w:tcPr>
          <w:p w14:paraId="3951EE33" w14:textId="755F86E4"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Client Needs Assessment</w:t>
            </w:r>
          </w:p>
        </w:tc>
        <w:tc>
          <w:tcPr>
            <w:tcW w:w="900" w:type="dxa"/>
            <w:tcBorders>
              <w:right w:val="single" w:sz="4" w:space="0" w:color="BFBFBF" w:themeColor="background1" w:themeShade="BF"/>
            </w:tcBorders>
            <w:shd w:val="clear" w:color="auto" w:fill="auto"/>
          </w:tcPr>
          <w:p w14:paraId="172BEB87" w14:textId="6CC6C3AC"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6</w:t>
            </w:r>
          </w:p>
        </w:tc>
        <w:tc>
          <w:tcPr>
            <w:tcW w:w="2340" w:type="dxa"/>
            <w:tcBorders>
              <w:left w:val="single" w:sz="4" w:space="0" w:color="BFBFBF" w:themeColor="background1" w:themeShade="BF"/>
              <w:right w:val="nil"/>
            </w:tcBorders>
          </w:tcPr>
          <w:p w14:paraId="0AF75B16" w14:textId="0CFE3388"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Home Care</w:t>
            </w:r>
          </w:p>
        </w:tc>
        <w:tc>
          <w:tcPr>
            <w:tcW w:w="900" w:type="dxa"/>
            <w:tcBorders>
              <w:right w:val="nil"/>
            </w:tcBorders>
          </w:tcPr>
          <w:p w14:paraId="4E6E0194" w14:textId="0F0B9E95"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3E952B4F" w14:textId="77777777" w:rsidTr="006B1FCE">
        <w:trPr>
          <w:trHeight w:val="233"/>
        </w:trPr>
        <w:tc>
          <w:tcPr>
            <w:tcW w:w="2340" w:type="dxa"/>
          </w:tcPr>
          <w:p w14:paraId="50E1E8F6" w14:textId="45EF173F"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Behavioral Health</w:t>
            </w:r>
          </w:p>
        </w:tc>
        <w:tc>
          <w:tcPr>
            <w:tcW w:w="900" w:type="dxa"/>
            <w:tcBorders>
              <w:right w:val="single" w:sz="4" w:space="0" w:color="BFBFBF" w:themeColor="background1" w:themeShade="BF"/>
            </w:tcBorders>
          </w:tcPr>
          <w:p w14:paraId="05B2F578" w14:textId="005BB5B1"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10</w:t>
            </w:r>
          </w:p>
        </w:tc>
        <w:tc>
          <w:tcPr>
            <w:tcW w:w="2430" w:type="dxa"/>
            <w:tcBorders>
              <w:left w:val="single" w:sz="4" w:space="0" w:color="BFBFBF" w:themeColor="background1" w:themeShade="BF"/>
            </w:tcBorders>
            <w:shd w:val="clear" w:color="auto" w:fill="auto"/>
          </w:tcPr>
          <w:p w14:paraId="3D7FB6BD" w14:textId="204D9E97"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Mental Illness</w:t>
            </w:r>
          </w:p>
        </w:tc>
        <w:tc>
          <w:tcPr>
            <w:tcW w:w="900" w:type="dxa"/>
            <w:tcBorders>
              <w:right w:val="single" w:sz="4" w:space="0" w:color="BFBFBF" w:themeColor="background1" w:themeShade="BF"/>
            </w:tcBorders>
            <w:shd w:val="clear" w:color="auto" w:fill="auto"/>
          </w:tcPr>
          <w:p w14:paraId="679248B3" w14:textId="5CC9B922"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6</w:t>
            </w:r>
          </w:p>
        </w:tc>
        <w:tc>
          <w:tcPr>
            <w:tcW w:w="2340" w:type="dxa"/>
            <w:tcBorders>
              <w:left w:val="single" w:sz="4" w:space="0" w:color="BFBFBF" w:themeColor="background1" w:themeShade="BF"/>
              <w:right w:val="nil"/>
            </w:tcBorders>
          </w:tcPr>
          <w:p w14:paraId="71FBE546" w14:textId="4BCF7A1E"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Hospice</w:t>
            </w:r>
          </w:p>
        </w:tc>
        <w:tc>
          <w:tcPr>
            <w:tcW w:w="900" w:type="dxa"/>
            <w:tcBorders>
              <w:right w:val="nil"/>
            </w:tcBorders>
          </w:tcPr>
          <w:p w14:paraId="67979DFF" w14:textId="718CAF61"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634D4DE5" w14:textId="77777777" w:rsidTr="006B1FCE">
        <w:trPr>
          <w:trHeight w:val="233"/>
        </w:trPr>
        <w:tc>
          <w:tcPr>
            <w:tcW w:w="2340" w:type="dxa"/>
          </w:tcPr>
          <w:p w14:paraId="146884BC" w14:textId="5955E6B2"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Budgeting</w:t>
            </w:r>
          </w:p>
        </w:tc>
        <w:tc>
          <w:tcPr>
            <w:tcW w:w="900" w:type="dxa"/>
            <w:tcBorders>
              <w:right w:val="single" w:sz="4" w:space="0" w:color="BFBFBF" w:themeColor="background1" w:themeShade="BF"/>
            </w:tcBorders>
          </w:tcPr>
          <w:p w14:paraId="08B8DCEB" w14:textId="4F8018A0"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10</w:t>
            </w:r>
          </w:p>
        </w:tc>
        <w:tc>
          <w:tcPr>
            <w:tcW w:w="2430" w:type="dxa"/>
            <w:tcBorders>
              <w:left w:val="single" w:sz="4" w:space="0" w:color="BFBFBF" w:themeColor="background1" w:themeShade="BF"/>
            </w:tcBorders>
            <w:shd w:val="clear" w:color="auto" w:fill="auto"/>
          </w:tcPr>
          <w:p w14:paraId="36FFD4D3" w14:textId="41D0229F"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Psychiatry</w:t>
            </w:r>
          </w:p>
        </w:tc>
        <w:tc>
          <w:tcPr>
            <w:tcW w:w="900" w:type="dxa"/>
            <w:tcBorders>
              <w:right w:val="single" w:sz="4" w:space="0" w:color="BFBFBF" w:themeColor="background1" w:themeShade="BF"/>
            </w:tcBorders>
            <w:shd w:val="clear" w:color="auto" w:fill="auto"/>
          </w:tcPr>
          <w:p w14:paraId="0F947800" w14:textId="68CCFC5C"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6</w:t>
            </w:r>
          </w:p>
        </w:tc>
        <w:tc>
          <w:tcPr>
            <w:tcW w:w="2340" w:type="dxa"/>
            <w:tcBorders>
              <w:left w:val="single" w:sz="4" w:space="0" w:color="BFBFBF" w:themeColor="background1" w:themeShade="BF"/>
              <w:right w:val="nil"/>
            </w:tcBorders>
          </w:tcPr>
          <w:p w14:paraId="4DCC4734" w14:textId="3D311E50"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Project Management</w:t>
            </w:r>
          </w:p>
        </w:tc>
        <w:tc>
          <w:tcPr>
            <w:tcW w:w="900" w:type="dxa"/>
            <w:tcBorders>
              <w:right w:val="nil"/>
            </w:tcBorders>
          </w:tcPr>
          <w:p w14:paraId="30D4805D" w14:textId="2064C97E"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2277E2CB" w14:textId="77777777" w:rsidTr="006B1FCE">
        <w:trPr>
          <w:trHeight w:val="233"/>
        </w:trPr>
        <w:tc>
          <w:tcPr>
            <w:tcW w:w="2340" w:type="dxa"/>
          </w:tcPr>
          <w:p w14:paraId="4EA4F4B5" w14:textId="003D91D0"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Customer Service</w:t>
            </w:r>
          </w:p>
        </w:tc>
        <w:tc>
          <w:tcPr>
            <w:tcW w:w="900" w:type="dxa"/>
            <w:tcBorders>
              <w:right w:val="single" w:sz="4" w:space="0" w:color="BFBFBF" w:themeColor="background1" w:themeShade="BF"/>
            </w:tcBorders>
          </w:tcPr>
          <w:p w14:paraId="294C9FC4" w14:textId="550F8A50"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10</w:t>
            </w:r>
          </w:p>
        </w:tc>
        <w:tc>
          <w:tcPr>
            <w:tcW w:w="2430" w:type="dxa"/>
            <w:tcBorders>
              <w:left w:val="single" w:sz="4" w:space="0" w:color="BFBFBF" w:themeColor="background1" w:themeShade="BF"/>
            </w:tcBorders>
            <w:shd w:val="clear" w:color="auto" w:fill="auto"/>
          </w:tcPr>
          <w:p w14:paraId="7B99FE23" w14:textId="1AFA4405"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Business Development</w:t>
            </w:r>
          </w:p>
        </w:tc>
        <w:tc>
          <w:tcPr>
            <w:tcW w:w="900" w:type="dxa"/>
            <w:tcBorders>
              <w:right w:val="single" w:sz="4" w:space="0" w:color="BFBFBF" w:themeColor="background1" w:themeShade="BF"/>
            </w:tcBorders>
            <w:shd w:val="clear" w:color="auto" w:fill="auto"/>
          </w:tcPr>
          <w:p w14:paraId="5DB7800C" w14:textId="0E102B31"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5</w:t>
            </w:r>
          </w:p>
        </w:tc>
        <w:tc>
          <w:tcPr>
            <w:tcW w:w="2340" w:type="dxa"/>
            <w:tcBorders>
              <w:left w:val="single" w:sz="4" w:space="0" w:color="BFBFBF" w:themeColor="background1" w:themeShade="BF"/>
              <w:right w:val="nil"/>
            </w:tcBorders>
          </w:tcPr>
          <w:p w14:paraId="63B82599" w14:textId="5592A5DD"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Public Health and Safety</w:t>
            </w:r>
          </w:p>
        </w:tc>
        <w:tc>
          <w:tcPr>
            <w:tcW w:w="900" w:type="dxa"/>
            <w:tcBorders>
              <w:right w:val="nil"/>
            </w:tcBorders>
          </w:tcPr>
          <w:p w14:paraId="2A87453C" w14:textId="75F1E6E0"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46B54CBB" w14:textId="77777777" w:rsidTr="006B1FCE">
        <w:trPr>
          <w:trHeight w:val="233"/>
        </w:trPr>
        <w:tc>
          <w:tcPr>
            <w:tcW w:w="2340" w:type="dxa"/>
          </w:tcPr>
          <w:p w14:paraId="6E145E67" w14:textId="503A1048"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Cardiopulmonary Resuscitation (CPR)</w:t>
            </w:r>
          </w:p>
        </w:tc>
        <w:tc>
          <w:tcPr>
            <w:tcW w:w="900" w:type="dxa"/>
            <w:tcBorders>
              <w:right w:val="single" w:sz="4" w:space="0" w:color="BFBFBF" w:themeColor="background1" w:themeShade="BF"/>
            </w:tcBorders>
          </w:tcPr>
          <w:p w14:paraId="1E767F5E" w14:textId="5E8F6DA0"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9</w:t>
            </w:r>
          </w:p>
        </w:tc>
        <w:tc>
          <w:tcPr>
            <w:tcW w:w="2430" w:type="dxa"/>
            <w:tcBorders>
              <w:left w:val="single" w:sz="4" w:space="0" w:color="BFBFBF" w:themeColor="background1" w:themeShade="BF"/>
            </w:tcBorders>
            <w:shd w:val="clear" w:color="auto" w:fill="auto"/>
          </w:tcPr>
          <w:p w14:paraId="43010CFE" w14:textId="1D55B332"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Crisis Management</w:t>
            </w:r>
          </w:p>
        </w:tc>
        <w:tc>
          <w:tcPr>
            <w:tcW w:w="900" w:type="dxa"/>
            <w:tcBorders>
              <w:right w:val="single" w:sz="4" w:space="0" w:color="BFBFBF" w:themeColor="background1" w:themeShade="BF"/>
            </w:tcBorders>
            <w:shd w:val="clear" w:color="auto" w:fill="auto"/>
          </w:tcPr>
          <w:p w14:paraId="1A5C4FEE" w14:textId="7BC84812"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5</w:t>
            </w:r>
          </w:p>
        </w:tc>
        <w:tc>
          <w:tcPr>
            <w:tcW w:w="2340" w:type="dxa"/>
            <w:tcBorders>
              <w:left w:val="single" w:sz="4" w:space="0" w:color="BFBFBF" w:themeColor="background1" w:themeShade="BF"/>
              <w:right w:val="nil"/>
            </w:tcBorders>
          </w:tcPr>
          <w:p w14:paraId="62732743" w14:textId="5C33062D"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Quality Assurance and Control</w:t>
            </w:r>
          </w:p>
        </w:tc>
        <w:tc>
          <w:tcPr>
            <w:tcW w:w="900" w:type="dxa"/>
            <w:tcBorders>
              <w:right w:val="nil"/>
            </w:tcBorders>
          </w:tcPr>
          <w:p w14:paraId="76B63251" w14:textId="2C80CE48"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20512028" w14:textId="77777777" w:rsidTr="006B1FCE">
        <w:trPr>
          <w:trHeight w:val="233"/>
        </w:trPr>
        <w:tc>
          <w:tcPr>
            <w:tcW w:w="2340" w:type="dxa"/>
          </w:tcPr>
          <w:p w14:paraId="3BD94C11" w14:textId="3F6D7A4D"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Psychology</w:t>
            </w:r>
          </w:p>
        </w:tc>
        <w:tc>
          <w:tcPr>
            <w:tcW w:w="900" w:type="dxa"/>
            <w:tcBorders>
              <w:right w:val="single" w:sz="4" w:space="0" w:color="BFBFBF" w:themeColor="background1" w:themeShade="BF"/>
            </w:tcBorders>
          </w:tcPr>
          <w:p w14:paraId="1A47F667" w14:textId="65F9BA61"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8</w:t>
            </w:r>
          </w:p>
        </w:tc>
        <w:tc>
          <w:tcPr>
            <w:tcW w:w="2430" w:type="dxa"/>
            <w:tcBorders>
              <w:left w:val="single" w:sz="4" w:space="0" w:color="BFBFBF" w:themeColor="background1" w:themeShade="BF"/>
            </w:tcBorders>
            <w:shd w:val="clear" w:color="auto" w:fill="auto"/>
          </w:tcPr>
          <w:p w14:paraId="55C4992B" w14:textId="4D81E29C"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Safety Training</w:t>
            </w:r>
          </w:p>
        </w:tc>
        <w:tc>
          <w:tcPr>
            <w:tcW w:w="900" w:type="dxa"/>
            <w:tcBorders>
              <w:right w:val="single" w:sz="4" w:space="0" w:color="BFBFBF" w:themeColor="background1" w:themeShade="BF"/>
            </w:tcBorders>
            <w:shd w:val="clear" w:color="auto" w:fill="auto"/>
          </w:tcPr>
          <w:p w14:paraId="7234F8F5" w14:textId="0ADF4F1F"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5</w:t>
            </w:r>
          </w:p>
        </w:tc>
        <w:tc>
          <w:tcPr>
            <w:tcW w:w="2340" w:type="dxa"/>
            <w:tcBorders>
              <w:left w:val="single" w:sz="4" w:space="0" w:color="BFBFBF" w:themeColor="background1" w:themeShade="BF"/>
              <w:right w:val="nil"/>
            </w:tcBorders>
          </w:tcPr>
          <w:p w14:paraId="753FD63F" w14:textId="64766324"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Sales</w:t>
            </w:r>
          </w:p>
        </w:tc>
        <w:tc>
          <w:tcPr>
            <w:tcW w:w="900" w:type="dxa"/>
            <w:tcBorders>
              <w:right w:val="nil"/>
            </w:tcBorders>
          </w:tcPr>
          <w:p w14:paraId="2D0B29D8" w14:textId="2CC644C1"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2CAAEABB" w14:textId="77777777" w:rsidTr="006B1FCE">
        <w:trPr>
          <w:trHeight w:val="233"/>
        </w:trPr>
        <w:tc>
          <w:tcPr>
            <w:tcW w:w="2340" w:type="dxa"/>
          </w:tcPr>
          <w:p w14:paraId="545F1ED8" w14:textId="38701659"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Caregiving</w:t>
            </w:r>
          </w:p>
        </w:tc>
        <w:tc>
          <w:tcPr>
            <w:tcW w:w="900" w:type="dxa"/>
            <w:tcBorders>
              <w:right w:val="single" w:sz="4" w:space="0" w:color="BFBFBF" w:themeColor="background1" w:themeShade="BF"/>
            </w:tcBorders>
          </w:tcPr>
          <w:p w14:paraId="602F2773" w14:textId="3F161884"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7</w:t>
            </w:r>
          </w:p>
        </w:tc>
        <w:tc>
          <w:tcPr>
            <w:tcW w:w="2430" w:type="dxa"/>
            <w:tcBorders>
              <w:left w:val="single" w:sz="4" w:space="0" w:color="BFBFBF" w:themeColor="background1" w:themeShade="BF"/>
            </w:tcBorders>
            <w:shd w:val="clear" w:color="auto" w:fill="auto"/>
          </w:tcPr>
          <w:p w14:paraId="0C093E99" w14:textId="33EB0093"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Scheduling</w:t>
            </w:r>
          </w:p>
        </w:tc>
        <w:tc>
          <w:tcPr>
            <w:tcW w:w="900" w:type="dxa"/>
            <w:tcBorders>
              <w:right w:val="single" w:sz="4" w:space="0" w:color="BFBFBF" w:themeColor="background1" w:themeShade="BF"/>
            </w:tcBorders>
            <w:shd w:val="clear" w:color="auto" w:fill="auto"/>
          </w:tcPr>
          <w:p w14:paraId="59B32290" w14:textId="5981D69A"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5</w:t>
            </w:r>
          </w:p>
        </w:tc>
        <w:tc>
          <w:tcPr>
            <w:tcW w:w="2340" w:type="dxa"/>
            <w:tcBorders>
              <w:left w:val="single" w:sz="4" w:space="0" w:color="BFBFBF" w:themeColor="background1" w:themeShade="BF"/>
              <w:right w:val="nil"/>
            </w:tcBorders>
          </w:tcPr>
          <w:p w14:paraId="4841C3E1" w14:textId="4D487070"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Sales Calls</w:t>
            </w:r>
          </w:p>
        </w:tc>
        <w:tc>
          <w:tcPr>
            <w:tcW w:w="900" w:type="dxa"/>
            <w:tcBorders>
              <w:right w:val="nil"/>
            </w:tcBorders>
          </w:tcPr>
          <w:p w14:paraId="1E047937" w14:textId="6F0E47BC"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08E51AEF" w14:textId="77777777" w:rsidTr="006B1FCE">
        <w:trPr>
          <w:trHeight w:val="233"/>
        </w:trPr>
        <w:tc>
          <w:tcPr>
            <w:tcW w:w="2340" w:type="dxa"/>
          </w:tcPr>
          <w:p w14:paraId="536F4F4A" w14:textId="4DB76508"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Community Health</w:t>
            </w:r>
          </w:p>
        </w:tc>
        <w:tc>
          <w:tcPr>
            <w:tcW w:w="900" w:type="dxa"/>
            <w:tcBorders>
              <w:right w:val="single" w:sz="4" w:space="0" w:color="BFBFBF" w:themeColor="background1" w:themeShade="BF"/>
            </w:tcBorders>
          </w:tcPr>
          <w:p w14:paraId="7041A452" w14:textId="0FABBF06"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7</w:t>
            </w:r>
          </w:p>
        </w:tc>
        <w:tc>
          <w:tcPr>
            <w:tcW w:w="2430" w:type="dxa"/>
            <w:tcBorders>
              <w:left w:val="single" w:sz="4" w:space="0" w:color="BFBFBF" w:themeColor="background1" w:themeShade="BF"/>
            </w:tcBorders>
            <w:shd w:val="clear" w:color="auto" w:fill="auto"/>
          </w:tcPr>
          <w:p w14:paraId="2149C0D9" w14:textId="6512AB8F"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Social Services</w:t>
            </w:r>
          </w:p>
        </w:tc>
        <w:tc>
          <w:tcPr>
            <w:tcW w:w="900" w:type="dxa"/>
            <w:tcBorders>
              <w:right w:val="single" w:sz="4" w:space="0" w:color="BFBFBF" w:themeColor="background1" w:themeShade="BF"/>
            </w:tcBorders>
            <w:shd w:val="clear" w:color="auto" w:fill="auto"/>
          </w:tcPr>
          <w:p w14:paraId="2577FD68" w14:textId="184C7015"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5</w:t>
            </w:r>
          </w:p>
        </w:tc>
        <w:tc>
          <w:tcPr>
            <w:tcW w:w="2340" w:type="dxa"/>
            <w:tcBorders>
              <w:left w:val="single" w:sz="4" w:space="0" w:color="BFBFBF" w:themeColor="background1" w:themeShade="BF"/>
              <w:right w:val="nil"/>
            </w:tcBorders>
          </w:tcPr>
          <w:p w14:paraId="07413795" w14:textId="11E2E957"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Spreadsheets</w:t>
            </w:r>
          </w:p>
        </w:tc>
        <w:tc>
          <w:tcPr>
            <w:tcW w:w="900" w:type="dxa"/>
            <w:tcBorders>
              <w:right w:val="nil"/>
            </w:tcBorders>
          </w:tcPr>
          <w:p w14:paraId="6BFDF677" w14:textId="491E73C4"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r w:rsidR="007B4941" w:rsidRPr="00DA0761" w14:paraId="521D3429" w14:textId="77777777" w:rsidTr="006B1FCE">
        <w:trPr>
          <w:trHeight w:val="233"/>
        </w:trPr>
        <w:tc>
          <w:tcPr>
            <w:tcW w:w="2340" w:type="dxa"/>
          </w:tcPr>
          <w:p w14:paraId="1003A37C" w14:textId="4ACBF7DC" w:rsidR="007B4941" w:rsidRPr="006B1FCE" w:rsidRDefault="007B4941" w:rsidP="006B1FCE">
            <w:pPr>
              <w:spacing w:line="240" w:lineRule="auto"/>
              <w:contextualSpacing/>
              <w:rPr>
                <w:rFonts w:asciiTheme="minorHAnsi" w:hAnsiTheme="minorHAnsi"/>
                <w:sz w:val="21"/>
                <w:szCs w:val="21"/>
              </w:rPr>
            </w:pPr>
            <w:r w:rsidRPr="006B1FCE">
              <w:rPr>
                <w:rFonts w:asciiTheme="minorHAnsi" w:hAnsiTheme="minorHAnsi" w:cs="Calibri"/>
                <w:sz w:val="21"/>
                <w:szCs w:val="21"/>
              </w:rPr>
              <w:t>Crisis Intervention</w:t>
            </w:r>
          </w:p>
        </w:tc>
        <w:tc>
          <w:tcPr>
            <w:tcW w:w="900" w:type="dxa"/>
            <w:tcBorders>
              <w:right w:val="single" w:sz="4" w:space="0" w:color="BFBFBF" w:themeColor="background1" w:themeShade="BF"/>
            </w:tcBorders>
          </w:tcPr>
          <w:p w14:paraId="76A38EBB" w14:textId="0DF092FC" w:rsidR="007B4941" w:rsidRPr="006B1FCE" w:rsidRDefault="007B4941" w:rsidP="006B1FCE">
            <w:pPr>
              <w:spacing w:line="240" w:lineRule="auto"/>
              <w:contextualSpacing/>
              <w:jc w:val="center"/>
              <w:rPr>
                <w:rFonts w:asciiTheme="minorHAnsi" w:hAnsiTheme="minorHAnsi"/>
                <w:sz w:val="21"/>
                <w:szCs w:val="21"/>
              </w:rPr>
            </w:pPr>
            <w:r w:rsidRPr="006B1FCE">
              <w:rPr>
                <w:rFonts w:asciiTheme="minorHAnsi" w:hAnsiTheme="minorHAnsi" w:cs="Calibri"/>
                <w:sz w:val="21"/>
                <w:szCs w:val="21"/>
              </w:rPr>
              <w:t>7</w:t>
            </w:r>
          </w:p>
        </w:tc>
        <w:tc>
          <w:tcPr>
            <w:tcW w:w="2430" w:type="dxa"/>
            <w:tcBorders>
              <w:left w:val="single" w:sz="4" w:space="0" w:color="BFBFBF" w:themeColor="background1" w:themeShade="BF"/>
            </w:tcBorders>
            <w:shd w:val="clear" w:color="auto" w:fill="auto"/>
          </w:tcPr>
          <w:p w14:paraId="7BA78F18" w14:textId="47749505"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Community Development</w:t>
            </w:r>
          </w:p>
        </w:tc>
        <w:tc>
          <w:tcPr>
            <w:tcW w:w="900" w:type="dxa"/>
            <w:tcBorders>
              <w:right w:val="single" w:sz="4" w:space="0" w:color="BFBFBF" w:themeColor="background1" w:themeShade="BF"/>
            </w:tcBorders>
            <w:shd w:val="clear" w:color="auto" w:fill="auto"/>
          </w:tcPr>
          <w:p w14:paraId="662992F6" w14:textId="5E85ADEB"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c>
          <w:tcPr>
            <w:tcW w:w="2340" w:type="dxa"/>
            <w:tcBorders>
              <w:left w:val="single" w:sz="4" w:space="0" w:color="BFBFBF" w:themeColor="background1" w:themeShade="BF"/>
              <w:right w:val="nil"/>
            </w:tcBorders>
          </w:tcPr>
          <w:p w14:paraId="63F7E253" w14:textId="304BF2C8" w:rsidR="007B4941" w:rsidRPr="006B1FCE" w:rsidRDefault="007B4941" w:rsidP="006B1FCE">
            <w:pPr>
              <w:spacing w:after="0" w:line="240" w:lineRule="auto"/>
              <w:contextualSpacing/>
              <w:rPr>
                <w:rFonts w:asciiTheme="minorHAnsi" w:hAnsiTheme="minorHAnsi"/>
                <w:sz w:val="21"/>
                <w:szCs w:val="21"/>
              </w:rPr>
            </w:pPr>
            <w:r w:rsidRPr="006B1FCE">
              <w:rPr>
                <w:rFonts w:asciiTheme="minorHAnsi" w:hAnsiTheme="minorHAnsi" w:cs="Calibri"/>
                <w:sz w:val="21"/>
                <w:szCs w:val="21"/>
              </w:rPr>
              <w:t>Staff Management</w:t>
            </w:r>
          </w:p>
        </w:tc>
        <w:tc>
          <w:tcPr>
            <w:tcW w:w="900" w:type="dxa"/>
            <w:tcBorders>
              <w:right w:val="nil"/>
            </w:tcBorders>
          </w:tcPr>
          <w:p w14:paraId="37B266C4" w14:textId="6CADAE8E" w:rsidR="007B4941" w:rsidRPr="006B1FCE" w:rsidRDefault="007B4941" w:rsidP="006B1FCE">
            <w:pPr>
              <w:spacing w:after="0" w:line="240" w:lineRule="auto"/>
              <w:contextualSpacing/>
              <w:jc w:val="center"/>
              <w:rPr>
                <w:rFonts w:asciiTheme="minorHAnsi" w:hAnsiTheme="minorHAnsi"/>
                <w:sz w:val="21"/>
                <w:szCs w:val="21"/>
              </w:rPr>
            </w:pPr>
            <w:r w:rsidRPr="006B1FCE">
              <w:rPr>
                <w:rFonts w:asciiTheme="minorHAnsi" w:hAnsiTheme="minorHAnsi" w:cs="Calibri"/>
                <w:sz w:val="21"/>
                <w:szCs w:val="21"/>
              </w:rPr>
              <w:t>4</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0D478DB2"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0E340F">
        <w:rPr>
          <w:b/>
        </w:rPr>
        <w:t xml:space="preserve">Community </w:t>
      </w:r>
      <w:r w:rsidR="00977014">
        <w:rPr>
          <w:b/>
        </w:rPr>
        <w:t>Health Worker</w:t>
      </w:r>
      <w:r>
        <w:rPr>
          <w:b/>
        </w:rPr>
        <w:t xml:space="preserve">s in the Bay Region </w:t>
      </w:r>
      <w:r>
        <w:rPr>
          <w:b/>
          <w:szCs w:val="18"/>
        </w:rPr>
        <w:t>(</w:t>
      </w:r>
      <w:r w:rsidR="00977014">
        <w:rPr>
          <w:b/>
        </w:rPr>
        <w:t>Sept 2017 - Aug 2018</w:t>
      </w:r>
      <w:r w:rsidRPr="00D479A5">
        <w:rPr>
          <w:b/>
          <w:szCs w:val="18"/>
        </w:rPr>
        <w:t>)</w:t>
      </w:r>
    </w:p>
    <w:p w14:paraId="7B929426" w14:textId="03C53E38" w:rsidR="001C1787" w:rsidRPr="00900F50" w:rsidRDefault="001C1787" w:rsidP="001C1787">
      <w:pPr>
        <w:pStyle w:val="NoSpacing"/>
        <w:spacing w:before="60" w:after="60"/>
        <w:rPr>
          <w:b/>
          <w:szCs w:val="18"/>
        </w:rPr>
      </w:pPr>
      <w:r>
        <w:t xml:space="preserve">Note: </w:t>
      </w:r>
      <w:r w:rsidR="006B1FCE" w:rsidRPr="006B1FCE">
        <w:t>68</w:t>
      </w:r>
      <w:r w:rsidRPr="006B1FCE">
        <w:t>%</w:t>
      </w:r>
      <w:r>
        <w:t xml:space="preserve"> of records have been excluded because they do not include a certification. As a result, the chart below may not be representative of the full sample.</w:t>
      </w:r>
    </w:p>
    <w:tbl>
      <w:tblPr>
        <w:tblW w:w="873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970"/>
        <w:gridCol w:w="1440"/>
        <w:gridCol w:w="2880"/>
        <w:gridCol w:w="1440"/>
      </w:tblGrid>
      <w:tr w:rsidR="001C1787" w:rsidRPr="00DA0761" w14:paraId="67148AE2" w14:textId="77777777" w:rsidTr="006B1FCE">
        <w:trPr>
          <w:trHeight w:val="197"/>
        </w:trPr>
        <w:tc>
          <w:tcPr>
            <w:tcW w:w="2970" w:type="dxa"/>
            <w:shd w:val="clear" w:color="auto" w:fill="E5F193" w:themeFill="accent2" w:themeFillTint="66"/>
          </w:tcPr>
          <w:p w14:paraId="414A7BED" w14:textId="77777777" w:rsidR="001C1787" w:rsidRPr="00F90584" w:rsidRDefault="001C1787" w:rsidP="006B1FC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tcPr>
          <w:p w14:paraId="61811254" w14:textId="77777777" w:rsidR="001C1787" w:rsidRPr="00F90584" w:rsidRDefault="001C1787" w:rsidP="006B1FCE">
            <w:pPr>
              <w:spacing w:line="240" w:lineRule="auto"/>
              <w:contextualSpacing/>
              <w:rPr>
                <w:sz w:val="21"/>
                <w:szCs w:val="21"/>
              </w:rPr>
            </w:pPr>
            <w:r w:rsidRPr="00F90584">
              <w:rPr>
                <w:sz w:val="21"/>
                <w:szCs w:val="21"/>
              </w:rPr>
              <w:t>Postings</w:t>
            </w:r>
          </w:p>
        </w:tc>
        <w:tc>
          <w:tcPr>
            <w:tcW w:w="2880" w:type="dxa"/>
            <w:shd w:val="clear" w:color="auto" w:fill="E5F193" w:themeFill="accent2" w:themeFillTint="66"/>
          </w:tcPr>
          <w:p w14:paraId="2FA91B8D" w14:textId="77777777" w:rsidR="001C1787" w:rsidRPr="00F90584" w:rsidRDefault="001C1787" w:rsidP="006B1FC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tcPr>
          <w:p w14:paraId="0592AD71" w14:textId="77777777" w:rsidR="001C1787" w:rsidRPr="00F90584" w:rsidRDefault="001C1787" w:rsidP="006B1FCE">
            <w:pPr>
              <w:spacing w:line="240" w:lineRule="auto"/>
              <w:contextualSpacing/>
              <w:rPr>
                <w:sz w:val="21"/>
                <w:szCs w:val="21"/>
              </w:rPr>
            </w:pPr>
            <w:r w:rsidRPr="00F90584">
              <w:rPr>
                <w:sz w:val="21"/>
                <w:szCs w:val="21"/>
              </w:rPr>
              <w:t>Postings</w:t>
            </w:r>
          </w:p>
        </w:tc>
      </w:tr>
      <w:tr w:rsidR="007B4941" w:rsidRPr="00DA0761" w14:paraId="0CB1E8AE" w14:textId="77777777" w:rsidTr="006B1FCE">
        <w:trPr>
          <w:trHeight w:val="233"/>
        </w:trPr>
        <w:tc>
          <w:tcPr>
            <w:tcW w:w="2970" w:type="dxa"/>
          </w:tcPr>
          <w:p w14:paraId="1A210135" w14:textId="373D991A" w:rsidR="007B4941" w:rsidRPr="00B152E7" w:rsidRDefault="007B4941" w:rsidP="006B1FCE">
            <w:pPr>
              <w:spacing w:line="240" w:lineRule="auto"/>
              <w:contextualSpacing/>
              <w:rPr>
                <w:sz w:val="21"/>
                <w:szCs w:val="21"/>
              </w:rPr>
            </w:pPr>
            <w:r w:rsidRPr="00B152E7">
              <w:rPr>
                <w:rFonts w:ascii="Calibri" w:hAnsi="Calibri" w:cs="Calibri"/>
                <w:sz w:val="21"/>
                <w:szCs w:val="21"/>
              </w:rPr>
              <w:t>Driver's License</w:t>
            </w:r>
          </w:p>
        </w:tc>
        <w:tc>
          <w:tcPr>
            <w:tcW w:w="1440" w:type="dxa"/>
          </w:tcPr>
          <w:p w14:paraId="7F380074" w14:textId="06478EF9" w:rsidR="007B4941" w:rsidRPr="00B152E7" w:rsidRDefault="007B4941" w:rsidP="006B1FCE">
            <w:pPr>
              <w:spacing w:line="240" w:lineRule="auto"/>
              <w:contextualSpacing/>
              <w:jc w:val="center"/>
              <w:rPr>
                <w:sz w:val="21"/>
                <w:szCs w:val="21"/>
              </w:rPr>
            </w:pPr>
            <w:r w:rsidRPr="00B152E7">
              <w:rPr>
                <w:rFonts w:ascii="Calibri" w:hAnsi="Calibri" w:cs="Calibri"/>
                <w:sz w:val="21"/>
                <w:szCs w:val="21"/>
              </w:rPr>
              <w:t>18</w:t>
            </w:r>
          </w:p>
        </w:tc>
        <w:tc>
          <w:tcPr>
            <w:tcW w:w="2880" w:type="dxa"/>
          </w:tcPr>
          <w:p w14:paraId="227656CE" w14:textId="19175482" w:rsidR="007B4941" w:rsidRPr="00B152E7" w:rsidRDefault="007B4941" w:rsidP="006B1FCE">
            <w:pPr>
              <w:spacing w:line="240" w:lineRule="auto"/>
              <w:contextualSpacing/>
              <w:rPr>
                <w:sz w:val="21"/>
                <w:szCs w:val="21"/>
              </w:rPr>
            </w:pPr>
            <w:r w:rsidRPr="00B152E7">
              <w:rPr>
                <w:rFonts w:ascii="Calibri" w:hAnsi="Calibri" w:cs="Calibri"/>
                <w:sz w:val="21"/>
                <w:szCs w:val="21"/>
              </w:rPr>
              <w:t>Licensed Vocational Nurse (LVN)</w:t>
            </w:r>
          </w:p>
        </w:tc>
        <w:tc>
          <w:tcPr>
            <w:tcW w:w="1440" w:type="dxa"/>
          </w:tcPr>
          <w:p w14:paraId="30ECEFA2" w14:textId="2F11C476" w:rsidR="007B4941" w:rsidRPr="00B152E7" w:rsidRDefault="007B4941" w:rsidP="006B1FCE">
            <w:pPr>
              <w:spacing w:line="240" w:lineRule="auto"/>
              <w:contextualSpacing/>
              <w:jc w:val="center"/>
              <w:rPr>
                <w:sz w:val="21"/>
                <w:szCs w:val="21"/>
              </w:rPr>
            </w:pPr>
            <w:r w:rsidRPr="00B152E7">
              <w:rPr>
                <w:rFonts w:ascii="Calibri" w:hAnsi="Calibri" w:cs="Calibri"/>
                <w:sz w:val="21"/>
                <w:szCs w:val="21"/>
              </w:rPr>
              <w:t>3</w:t>
            </w:r>
          </w:p>
        </w:tc>
      </w:tr>
      <w:tr w:rsidR="007B4941" w:rsidRPr="00DA0761" w14:paraId="385B71E5" w14:textId="77777777" w:rsidTr="006B1FCE">
        <w:trPr>
          <w:trHeight w:val="233"/>
        </w:trPr>
        <w:tc>
          <w:tcPr>
            <w:tcW w:w="2970" w:type="dxa"/>
          </w:tcPr>
          <w:p w14:paraId="0521D6AF" w14:textId="51274E37" w:rsidR="007B4941" w:rsidRPr="00B152E7" w:rsidRDefault="007B4941" w:rsidP="006B1FCE">
            <w:pPr>
              <w:spacing w:line="240" w:lineRule="auto"/>
              <w:contextualSpacing/>
              <w:rPr>
                <w:sz w:val="21"/>
                <w:szCs w:val="21"/>
              </w:rPr>
            </w:pPr>
            <w:r w:rsidRPr="00B152E7">
              <w:rPr>
                <w:rFonts w:ascii="Calibri" w:hAnsi="Calibri" w:cs="Calibri"/>
                <w:sz w:val="21"/>
                <w:szCs w:val="21"/>
              </w:rPr>
              <w:t>First Aid Cpr Aed</w:t>
            </w:r>
          </w:p>
        </w:tc>
        <w:tc>
          <w:tcPr>
            <w:tcW w:w="1440" w:type="dxa"/>
          </w:tcPr>
          <w:p w14:paraId="7E359BE9" w14:textId="024493B8" w:rsidR="007B4941" w:rsidRPr="00B152E7" w:rsidRDefault="007B4941" w:rsidP="006B1FCE">
            <w:pPr>
              <w:spacing w:line="240" w:lineRule="auto"/>
              <w:contextualSpacing/>
              <w:jc w:val="center"/>
              <w:rPr>
                <w:sz w:val="21"/>
                <w:szCs w:val="21"/>
              </w:rPr>
            </w:pPr>
            <w:r w:rsidRPr="00B152E7">
              <w:rPr>
                <w:rFonts w:ascii="Calibri" w:hAnsi="Calibri" w:cs="Calibri"/>
                <w:sz w:val="21"/>
                <w:szCs w:val="21"/>
              </w:rPr>
              <w:t>8</w:t>
            </w:r>
          </w:p>
        </w:tc>
        <w:tc>
          <w:tcPr>
            <w:tcW w:w="2880" w:type="dxa"/>
          </w:tcPr>
          <w:p w14:paraId="69AB3D84" w14:textId="57AAB669" w:rsidR="007B4941" w:rsidRPr="00B152E7" w:rsidRDefault="007B4941" w:rsidP="006B1FCE">
            <w:pPr>
              <w:spacing w:line="240" w:lineRule="auto"/>
              <w:contextualSpacing/>
              <w:rPr>
                <w:sz w:val="21"/>
                <w:szCs w:val="21"/>
              </w:rPr>
            </w:pPr>
            <w:r w:rsidRPr="00B152E7">
              <w:rPr>
                <w:rFonts w:ascii="Calibri" w:hAnsi="Calibri" w:cs="Calibri"/>
                <w:sz w:val="21"/>
                <w:szCs w:val="21"/>
              </w:rPr>
              <w:t>Conflict Resolution</w:t>
            </w:r>
          </w:p>
        </w:tc>
        <w:tc>
          <w:tcPr>
            <w:tcW w:w="1440" w:type="dxa"/>
          </w:tcPr>
          <w:p w14:paraId="6963E52A" w14:textId="4B24C84A" w:rsidR="007B4941" w:rsidRPr="00B152E7" w:rsidRDefault="007B4941" w:rsidP="006B1FCE">
            <w:pPr>
              <w:spacing w:line="240" w:lineRule="auto"/>
              <w:contextualSpacing/>
              <w:jc w:val="center"/>
              <w:rPr>
                <w:sz w:val="21"/>
                <w:szCs w:val="21"/>
              </w:rPr>
            </w:pPr>
            <w:r w:rsidRPr="00B152E7">
              <w:rPr>
                <w:rFonts w:ascii="Calibri" w:hAnsi="Calibri" w:cs="Calibri"/>
                <w:sz w:val="21"/>
                <w:szCs w:val="21"/>
              </w:rPr>
              <w:t>1</w:t>
            </w:r>
          </w:p>
        </w:tc>
      </w:tr>
      <w:tr w:rsidR="007B4941" w:rsidRPr="00DA0761" w14:paraId="3C328B69" w14:textId="77777777" w:rsidTr="006B1FCE">
        <w:trPr>
          <w:trHeight w:val="233"/>
        </w:trPr>
        <w:tc>
          <w:tcPr>
            <w:tcW w:w="2970" w:type="dxa"/>
          </w:tcPr>
          <w:p w14:paraId="6755FC70" w14:textId="6BF070AA" w:rsidR="007B4941" w:rsidRPr="00B152E7" w:rsidRDefault="007B4941" w:rsidP="006B1FCE">
            <w:pPr>
              <w:spacing w:line="240" w:lineRule="auto"/>
              <w:contextualSpacing/>
              <w:rPr>
                <w:sz w:val="21"/>
                <w:szCs w:val="21"/>
              </w:rPr>
            </w:pPr>
            <w:r w:rsidRPr="00B152E7">
              <w:rPr>
                <w:rFonts w:ascii="Calibri" w:hAnsi="Calibri" w:cs="Calibri"/>
                <w:sz w:val="21"/>
                <w:szCs w:val="21"/>
              </w:rPr>
              <w:lastRenderedPageBreak/>
              <w:t>Certified Occupational Therapy Assistant (COTA)</w:t>
            </w:r>
          </w:p>
        </w:tc>
        <w:tc>
          <w:tcPr>
            <w:tcW w:w="1440" w:type="dxa"/>
          </w:tcPr>
          <w:p w14:paraId="68C239FD" w14:textId="1BE3A23C" w:rsidR="007B4941" w:rsidRPr="00B152E7" w:rsidRDefault="007B4941" w:rsidP="006B1FCE">
            <w:pPr>
              <w:spacing w:line="240" w:lineRule="auto"/>
              <w:contextualSpacing/>
              <w:jc w:val="center"/>
              <w:rPr>
                <w:sz w:val="21"/>
                <w:szCs w:val="21"/>
              </w:rPr>
            </w:pPr>
            <w:r w:rsidRPr="00B152E7">
              <w:rPr>
                <w:rFonts w:ascii="Calibri" w:hAnsi="Calibri" w:cs="Calibri"/>
                <w:sz w:val="21"/>
                <w:szCs w:val="21"/>
              </w:rPr>
              <w:t>3</w:t>
            </w:r>
          </w:p>
        </w:tc>
        <w:tc>
          <w:tcPr>
            <w:tcW w:w="2880" w:type="dxa"/>
          </w:tcPr>
          <w:p w14:paraId="7E378EED" w14:textId="77777777" w:rsidR="007B4941" w:rsidRPr="00B152E7" w:rsidRDefault="007B4941" w:rsidP="006B1FCE">
            <w:pPr>
              <w:spacing w:line="240" w:lineRule="auto"/>
              <w:contextualSpacing/>
              <w:rPr>
                <w:sz w:val="21"/>
                <w:szCs w:val="21"/>
              </w:rPr>
            </w:pPr>
          </w:p>
        </w:tc>
        <w:tc>
          <w:tcPr>
            <w:tcW w:w="1440" w:type="dxa"/>
          </w:tcPr>
          <w:p w14:paraId="34730924" w14:textId="77777777" w:rsidR="007B4941" w:rsidRPr="00B152E7" w:rsidRDefault="007B4941" w:rsidP="006B1FCE">
            <w:pPr>
              <w:spacing w:line="240" w:lineRule="auto"/>
              <w:contextualSpacing/>
              <w:rPr>
                <w:sz w:val="21"/>
                <w:szCs w:val="21"/>
              </w:rPr>
            </w:pP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1899766E"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0E340F">
        <w:rPr>
          <w:b/>
        </w:rPr>
        <w:t xml:space="preserve">Community </w:t>
      </w:r>
      <w:r w:rsidR="00977014">
        <w:rPr>
          <w:b/>
        </w:rPr>
        <w:t>Health Worker</w:t>
      </w:r>
      <w:r>
        <w:rPr>
          <w:b/>
        </w:rPr>
        <w:t>s in Bay Region</w:t>
      </w:r>
      <w:r w:rsidRPr="00552133">
        <w:rPr>
          <w:b/>
        </w:rPr>
        <w:t xml:space="preserve"> </w:t>
      </w:r>
    </w:p>
    <w:p w14:paraId="6B7D8D80" w14:textId="0AFA304E" w:rsidR="001C1787" w:rsidRPr="00250BB3" w:rsidRDefault="001C1787" w:rsidP="001C1787">
      <w:pPr>
        <w:pStyle w:val="NoSpacing"/>
        <w:spacing w:before="60" w:after="60"/>
        <w:rPr>
          <w:b/>
          <w:szCs w:val="18"/>
        </w:rPr>
      </w:pPr>
      <w:r>
        <w:t>Note</w:t>
      </w:r>
      <w:r w:rsidRPr="007B4941">
        <w:t xml:space="preserve">: </w:t>
      </w:r>
      <w:r w:rsidR="006B1FCE">
        <w:t>70</w:t>
      </w:r>
      <w:r w:rsidRPr="007B4941">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4C0197AB" w:rsidR="001C1787" w:rsidRPr="009E2BF6" w:rsidRDefault="00DB5F8D" w:rsidP="006A3B6E">
            <w:pPr>
              <w:spacing w:after="0" w:line="240" w:lineRule="auto"/>
              <w:jc w:val="center"/>
              <w:rPr>
                <w:rFonts w:eastAsia="Times New Roman"/>
                <w:sz w:val="21"/>
                <w:szCs w:val="21"/>
              </w:rPr>
            </w:pPr>
            <w:r>
              <w:rPr>
                <w:rFonts w:eastAsia="Times New Roman"/>
                <w:sz w:val="21"/>
                <w:szCs w:val="21"/>
              </w:rPr>
              <w:t>16 (33</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7D0F481C" w:rsidR="001C1787" w:rsidRPr="009E2BF6" w:rsidRDefault="00DB5F8D" w:rsidP="006A3B6E">
            <w:pPr>
              <w:spacing w:after="0" w:line="240" w:lineRule="auto"/>
              <w:jc w:val="center"/>
              <w:rPr>
                <w:rFonts w:eastAsia="Times New Roman"/>
                <w:sz w:val="21"/>
                <w:szCs w:val="21"/>
              </w:rPr>
            </w:pPr>
            <w:r>
              <w:rPr>
                <w:rFonts w:eastAsia="Times New Roman"/>
                <w:sz w:val="21"/>
                <w:szCs w:val="21"/>
              </w:rPr>
              <w:t>2 (4</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062ECDEF" w:rsidR="001C1787" w:rsidRPr="009E2BF6" w:rsidRDefault="00DB5F8D" w:rsidP="006A3B6E">
            <w:pPr>
              <w:spacing w:after="0" w:line="240" w:lineRule="auto"/>
              <w:jc w:val="center"/>
              <w:rPr>
                <w:rFonts w:eastAsia="Times New Roman"/>
                <w:sz w:val="21"/>
                <w:szCs w:val="21"/>
              </w:rPr>
            </w:pPr>
            <w:r>
              <w:rPr>
                <w:rFonts w:eastAsia="Times New Roman"/>
                <w:sz w:val="21"/>
                <w:szCs w:val="21"/>
              </w:rPr>
              <w:t>30 (63</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187D33A4"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0E340F">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601E" w14:textId="77777777" w:rsidR="00514D54" w:rsidRDefault="00514D54" w:rsidP="00156651">
      <w:pPr>
        <w:spacing w:after="0" w:line="240" w:lineRule="auto"/>
      </w:pPr>
      <w:r>
        <w:separator/>
      </w:r>
    </w:p>
  </w:endnote>
  <w:endnote w:type="continuationSeparator" w:id="0">
    <w:p w14:paraId="3EAE58FC" w14:textId="77777777" w:rsidR="00514D54" w:rsidRDefault="00514D5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135D944A" w:rsidR="00CD5A13" w:rsidRPr="00073F42" w:rsidRDefault="00CD5A13" w:rsidP="0055323B">
    <w:pPr>
      <w:pStyle w:val="Footer"/>
      <w:tabs>
        <w:tab w:val="clear" w:pos="4680"/>
        <w:tab w:val="center" w:pos="6660"/>
      </w:tabs>
      <w:rPr>
        <w:bCs/>
      </w:rPr>
    </w:pPr>
    <w:r>
      <w:rPr>
        <w:bCs/>
      </w:rPr>
      <w:t xml:space="preserve">Community Health Workers in 12 County Bay Region and in </w:t>
    </w:r>
    <w:r w:rsidRPr="0091537D">
      <w:rPr>
        <w:bCs/>
      </w:rPr>
      <w:t>Mid-Peninsula, 2018</w:t>
    </w: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5152C">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5152C">
      <w:rPr>
        <w:b/>
        <w:bCs/>
        <w:noProof/>
      </w:rPr>
      <w:t>5</w:t>
    </w:r>
    <w:r w:rsidRPr="00E84420">
      <w:rPr>
        <w:b/>
        <w:bCs/>
      </w:rPr>
      <w:fldChar w:fldCharType="end"/>
    </w:r>
  </w:p>
  <w:p w14:paraId="784F6EC5" w14:textId="77777777" w:rsidR="00CD5A13" w:rsidRDefault="00CD5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17AC" w14:textId="77777777" w:rsidR="00514D54" w:rsidRDefault="00514D54" w:rsidP="00156651">
      <w:pPr>
        <w:spacing w:after="0" w:line="240" w:lineRule="auto"/>
      </w:pPr>
      <w:r>
        <w:separator/>
      </w:r>
    </w:p>
  </w:footnote>
  <w:footnote w:type="continuationSeparator" w:id="0">
    <w:p w14:paraId="71C19B69" w14:textId="77777777" w:rsidR="00514D54" w:rsidRDefault="00514D54"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152C"/>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0F"/>
    <w:rsid w:val="000E3467"/>
    <w:rsid w:val="000E44CE"/>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97D52"/>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1822"/>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C7A5E"/>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BD3"/>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6A1"/>
    <w:rsid w:val="004F59A7"/>
    <w:rsid w:val="004F5D93"/>
    <w:rsid w:val="004F6447"/>
    <w:rsid w:val="00502B5D"/>
    <w:rsid w:val="00503B3B"/>
    <w:rsid w:val="00505298"/>
    <w:rsid w:val="00505881"/>
    <w:rsid w:val="0050799C"/>
    <w:rsid w:val="00514262"/>
    <w:rsid w:val="00514D54"/>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1FCE"/>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6405"/>
    <w:rsid w:val="00797696"/>
    <w:rsid w:val="007A1F8F"/>
    <w:rsid w:val="007A2046"/>
    <w:rsid w:val="007A3DFE"/>
    <w:rsid w:val="007A3E69"/>
    <w:rsid w:val="007B00B4"/>
    <w:rsid w:val="007B33E2"/>
    <w:rsid w:val="007B3AF9"/>
    <w:rsid w:val="007B47C5"/>
    <w:rsid w:val="007B4941"/>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093C"/>
    <w:rsid w:val="0085120F"/>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1537D"/>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014"/>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313"/>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52E7"/>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0FFA"/>
    <w:rsid w:val="00C52795"/>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D5A13"/>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5F8D"/>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2D8C"/>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4ED"/>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41185056">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69099363">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078650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4DEC-6888-43AD-84F2-81824A00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Sal Nunez</cp:lastModifiedBy>
  <cp:revision>2</cp:revision>
  <dcterms:created xsi:type="dcterms:W3CDTF">2018-10-11T21:25:00Z</dcterms:created>
  <dcterms:modified xsi:type="dcterms:W3CDTF">2018-10-11T21:25:00Z</dcterms:modified>
</cp:coreProperties>
</file>